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C0" w:rsidRDefault="00F623C0" w:rsidP="00F623C0">
      <w:pPr>
        <w:pStyle w:val="a3"/>
        <w:jc w:val="center"/>
        <w:rPr>
          <w:sz w:val="28"/>
          <w:szCs w:val="28"/>
        </w:rPr>
      </w:pPr>
      <w:bookmarkStart w:id="0" w:name="2"/>
      <w:r w:rsidRPr="00F623C0">
        <w:rPr>
          <w:sz w:val="28"/>
          <w:szCs w:val="28"/>
        </w:rPr>
        <w:t>Федеральный закон № 170-ФЗ от 1 июля 2011 года</w:t>
      </w:r>
    </w:p>
    <w:p w:rsidR="00F623C0" w:rsidRDefault="00F623C0" w:rsidP="00F623C0">
      <w:pPr>
        <w:pStyle w:val="a3"/>
        <w:jc w:val="center"/>
        <w:rPr>
          <w:sz w:val="28"/>
          <w:szCs w:val="28"/>
        </w:rPr>
      </w:pPr>
      <w:r w:rsidRPr="00F623C0">
        <w:rPr>
          <w:sz w:val="28"/>
          <w:szCs w:val="28"/>
        </w:rPr>
        <w:t xml:space="preserve"> «О техническом осмотре транспортных средств и о внесении изменений в отдельные законодательные акты Российской Федерации»</w:t>
      </w:r>
    </w:p>
    <w:p w:rsidR="00F623C0" w:rsidRDefault="00F623C0" w:rsidP="00F623C0">
      <w:pPr>
        <w:pStyle w:val="a3"/>
        <w:jc w:val="center"/>
        <w:rPr>
          <w:sz w:val="28"/>
          <w:szCs w:val="28"/>
        </w:rPr>
      </w:pPr>
    </w:p>
    <w:p w:rsidR="00F623C0" w:rsidRPr="00F623C0" w:rsidRDefault="00F623C0" w:rsidP="00F623C0">
      <w:pPr>
        <w:pStyle w:val="a3"/>
        <w:jc w:val="center"/>
        <w:rPr>
          <w:sz w:val="28"/>
          <w:szCs w:val="28"/>
        </w:rPr>
      </w:pPr>
    </w:p>
    <w:p w:rsidR="00F623C0" w:rsidRPr="00F623C0" w:rsidRDefault="00F623C0" w:rsidP="00F623C0">
      <w:pPr>
        <w:pStyle w:val="a3"/>
        <w:jc w:val="both"/>
        <w:rPr>
          <w:sz w:val="28"/>
          <w:szCs w:val="28"/>
        </w:rPr>
      </w:pPr>
      <w:r w:rsidRPr="00F623C0">
        <w:rPr>
          <w:sz w:val="28"/>
          <w:szCs w:val="28"/>
        </w:rPr>
        <w:t>Содержание</w:t>
      </w:r>
      <w:bookmarkEnd w:id="0"/>
      <w:r w:rsidRPr="00F623C0">
        <w:rPr>
          <w:sz w:val="28"/>
          <w:szCs w:val="28"/>
        </w:rPr>
        <w:t>:</w:t>
      </w:r>
    </w:p>
    <w:p w:rsidR="00F623C0" w:rsidRPr="00F623C0" w:rsidRDefault="00F623C0" w:rsidP="00F623C0">
      <w:pPr>
        <w:pStyle w:val="a7"/>
        <w:jc w:val="both"/>
        <w:rPr>
          <w:rFonts w:ascii="Times New Roman" w:hAnsi="Times New Roman" w:cs="Times New Roman"/>
          <w:sz w:val="28"/>
          <w:szCs w:val="28"/>
        </w:rPr>
      </w:pPr>
      <w:r w:rsidRPr="00F623C0">
        <w:rPr>
          <w:rFonts w:ascii="Times New Roman" w:hAnsi="Times New Roman" w:cs="Times New Roman"/>
          <w:sz w:val="28"/>
          <w:szCs w:val="28"/>
        </w:rPr>
        <w:t xml:space="preserve">1.   </w:t>
      </w:r>
      <w:hyperlink r:id="rId5" w:anchor="3" w:history="1">
        <w:r w:rsidRPr="00F623C0">
          <w:rPr>
            <w:rStyle w:val="a4"/>
            <w:rFonts w:ascii="Times New Roman" w:hAnsi="Times New Roman" w:cs="Times New Roman"/>
            <w:color w:val="auto"/>
            <w:sz w:val="28"/>
            <w:szCs w:val="28"/>
            <w:u w:val="none"/>
          </w:rPr>
          <w:t>Общие положения</w:t>
        </w:r>
      </w:hyperlink>
      <w:r w:rsidRPr="00F623C0">
        <w:rPr>
          <w:rFonts w:ascii="Times New Roman" w:hAnsi="Times New Roman" w:cs="Times New Roman"/>
          <w:sz w:val="28"/>
          <w:szCs w:val="28"/>
        </w:rPr>
        <w:t xml:space="preserve"> </w:t>
      </w:r>
    </w:p>
    <w:p w:rsidR="00F623C0" w:rsidRPr="00F623C0" w:rsidRDefault="00F623C0" w:rsidP="00F623C0">
      <w:pPr>
        <w:pStyle w:val="a7"/>
        <w:jc w:val="both"/>
        <w:rPr>
          <w:rFonts w:ascii="Times New Roman" w:hAnsi="Times New Roman" w:cs="Times New Roman"/>
          <w:sz w:val="28"/>
          <w:szCs w:val="28"/>
        </w:rPr>
      </w:pPr>
      <w:r w:rsidRPr="00F623C0">
        <w:rPr>
          <w:rFonts w:ascii="Times New Roman" w:hAnsi="Times New Roman" w:cs="Times New Roman"/>
          <w:sz w:val="28"/>
          <w:szCs w:val="28"/>
        </w:rPr>
        <w:t xml:space="preserve">2.   </w:t>
      </w:r>
      <w:hyperlink r:id="rId6" w:anchor="4" w:history="1">
        <w:r w:rsidRPr="00F623C0">
          <w:rPr>
            <w:rStyle w:val="a4"/>
            <w:rFonts w:ascii="Times New Roman" w:hAnsi="Times New Roman" w:cs="Times New Roman"/>
            <w:color w:val="auto"/>
            <w:sz w:val="28"/>
            <w:szCs w:val="28"/>
            <w:u w:val="none"/>
          </w:rPr>
          <w:t>Полномочия участников системы технического осмотра</w:t>
        </w:r>
      </w:hyperlink>
      <w:r w:rsidRPr="00F623C0">
        <w:rPr>
          <w:rFonts w:ascii="Times New Roman" w:hAnsi="Times New Roman" w:cs="Times New Roman"/>
          <w:sz w:val="28"/>
          <w:szCs w:val="28"/>
        </w:rPr>
        <w:t xml:space="preserve"> </w:t>
      </w:r>
    </w:p>
    <w:p w:rsidR="00F623C0" w:rsidRPr="00F623C0" w:rsidRDefault="00F623C0" w:rsidP="00F623C0">
      <w:pPr>
        <w:pStyle w:val="a7"/>
        <w:jc w:val="both"/>
        <w:rPr>
          <w:rFonts w:ascii="Times New Roman" w:hAnsi="Times New Roman" w:cs="Times New Roman"/>
          <w:sz w:val="28"/>
          <w:szCs w:val="28"/>
        </w:rPr>
      </w:pPr>
      <w:r w:rsidRPr="00F623C0">
        <w:rPr>
          <w:rFonts w:ascii="Times New Roman" w:hAnsi="Times New Roman" w:cs="Times New Roman"/>
          <w:sz w:val="28"/>
          <w:szCs w:val="28"/>
        </w:rPr>
        <w:t xml:space="preserve">3.   </w:t>
      </w:r>
      <w:hyperlink r:id="rId7" w:anchor="5" w:history="1">
        <w:r w:rsidRPr="00F623C0">
          <w:rPr>
            <w:rStyle w:val="a4"/>
            <w:rFonts w:ascii="Times New Roman" w:hAnsi="Times New Roman" w:cs="Times New Roman"/>
            <w:color w:val="auto"/>
            <w:sz w:val="28"/>
            <w:szCs w:val="28"/>
            <w:u w:val="none"/>
          </w:rPr>
          <w:t>Организация системы технического осмотра</w:t>
        </w:r>
      </w:hyperlink>
    </w:p>
    <w:p w:rsidR="00F623C0" w:rsidRPr="00F623C0" w:rsidRDefault="00F623C0" w:rsidP="00F623C0">
      <w:pPr>
        <w:pStyle w:val="a7"/>
        <w:jc w:val="both"/>
        <w:rPr>
          <w:rFonts w:ascii="Times New Roman" w:hAnsi="Times New Roman" w:cs="Times New Roman"/>
          <w:sz w:val="28"/>
          <w:szCs w:val="28"/>
        </w:rPr>
      </w:pPr>
      <w:r w:rsidRPr="00F623C0">
        <w:rPr>
          <w:rFonts w:ascii="Times New Roman" w:hAnsi="Times New Roman" w:cs="Times New Roman"/>
          <w:sz w:val="28"/>
          <w:szCs w:val="28"/>
        </w:rPr>
        <w:t xml:space="preserve">4.   </w:t>
      </w:r>
      <w:hyperlink r:id="rId8" w:anchor="6" w:history="1">
        <w:proofErr w:type="gramStart"/>
        <w:r w:rsidRPr="00F623C0">
          <w:rPr>
            <w:rStyle w:val="a4"/>
            <w:rFonts w:ascii="Times New Roman" w:hAnsi="Times New Roman" w:cs="Times New Roman"/>
            <w:color w:val="auto"/>
            <w:sz w:val="28"/>
            <w:szCs w:val="28"/>
            <w:u w:val="none"/>
          </w:rPr>
          <w:t>Контроль за</w:t>
        </w:r>
        <w:proofErr w:type="gramEnd"/>
        <w:r w:rsidRPr="00F623C0">
          <w:rPr>
            <w:rStyle w:val="a4"/>
            <w:rFonts w:ascii="Times New Roman" w:hAnsi="Times New Roman" w:cs="Times New Roman"/>
            <w:color w:val="auto"/>
            <w:sz w:val="28"/>
            <w:szCs w:val="28"/>
            <w:u w:val="none"/>
          </w:rPr>
          <w:t xml:space="preserve"> деятельностью операторов технического осмотра и государственный контроль (надзор) за деятельностью профессионального объединения страховщиков, осуществляющего аккредитацию операторов технического осмотра</w:t>
        </w:r>
      </w:hyperlink>
    </w:p>
    <w:p w:rsidR="00F623C0" w:rsidRPr="00F623C0" w:rsidRDefault="00F623C0" w:rsidP="00F623C0">
      <w:pPr>
        <w:pStyle w:val="a7"/>
        <w:jc w:val="both"/>
        <w:rPr>
          <w:rFonts w:ascii="Times New Roman" w:hAnsi="Times New Roman" w:cs="Times New Roman"/>
          <w:sz w:val="28"/>
          <w:szCs w:val="28"/>
        </w:rPr>
      </w:pPr>
      <w:r w:rsidRPr="00F623C0">
        <w:rPr>
          <w:rFonts w:ascii="Times New Roman" w:hAnsi="Times New Roman" w:cs="Times New Roman"/>
          <w:sz w:val="28"/>
          <w:szCs w:val="28"/>
        </w:rPr>
        <w:t xml:space="preserve">5.   </w:t>
      </w:r>
      <w:hyperlink r:id="rId9" w:anchor="7" w:history="1">
        <w:r w:rsidRPr="00F623C0">
          <w:rPr>
            <w:rStyle w:val="a4"/>
            <w:rFonts w:ascii="Times New Roman" w:hAnsi="Times New Roman" w:cs="Times New Roman"/>
            <w:color w:val="auto"/>
            <w:sz w:val="28"/>
            <w:szCs w:val="28"/>
            <w:u w:val="none"/>
          </w:rPr>
          <w:t>Ответственность оператора технического осмотра за нарушение законодательства в области технического осмотра транспортных средств</w:t>
        </w:r>
      </w:hyperlink>
      <w:r w:rsidRPr="00F623C0">
        <w:rPr>
          <w:rFonts w:ascii="Times New Roman" w:hAnsi="Times New Roman" w:cs="Times New Roman"/>
          <w:sz w:val="28"/>
          <w:szCs w:val="28"/>
        </w:rPr>
        <w:br/>
        <w:t xml:space="preserve">6.   </w:t>
      </w:r>
      <w:hyperlink r:id="rId10" w:anchor="8" w:history="1">
        <w:r w:rsidRPr="00F623C0">
          <w:rPr>
            <w:rStyle w:val="a4"/>
            <w:rFonts w:ascii="Times New Roman" w:hAnsi="Times New Roman" w:cs="Times New Roman"/>
            <w:color w:val="auto"/>
            <w:sz w:val="28"/>
            <w:szCs w:val="28"/>
            <w:u w:val="none"/>
          </w:rPr>
          <w:t>Заключительные положения</w:t>
        </w:r>
      </w:hyperlink>
    </w:p>
    <w:p w:rsidR="00F623C0" w:rsidRPr="00F623C0" w:rsidRDefault="00F623C0" w:rsidP="00F623C0">
      <w:pPr>
        <w:pStyle w:val="a3"/>
        <w:jc w:val="both"/>
        <w:rPr>
          <w:sz w:val="28"/>
          <w:szCs w:val="28"/>
        </w:rPr>
      </w:pPr>
      <w:bookmarkStart w:id="1" w:name="3"/>
      <w:r w:rsidRPr="00F623C0">
        <w:rPr>
          <w:sz w:val="28"/>
          <w:szCs w:val="28"/>
        </w:rPr>
        <w:t>Глава 1. ОБЩИЕ ПОЛОЖЕНИЯ</w:t>
      </w:r>
      <w:bookmarkEnd w:id="1"/>
    </w:p>
    <w:p w:rsidR="00F623C0" w:rsidRPr="00F623C0" w:rsidRDefault="00F623C0" w:rsidP="00F623C0">
      <w:pPr>
        <w:pStyle w:val="a3"/>
        <w:jc w:val="both"/>
        <w:rPr>
          <w:sz w:val="28"/>
          <w:szCs w:val="28"/>
        </w:rPr>
      </w:pPr>
      <w:r w:rsidRPr="00F623C0">
        <w:rPr>
          <w:sz w:val="28"/>
          <w:szCs w:val="28"/>
        </w:rPr>
        <w:t>Статья 1. Основные понятия, используемые в настоящем Федеральном законе</w:t>
      </w:r>
    </w:p>
    <w:p w:rsidR="00F623C0" w:rsidRPr="00F623C0" w:rsidRDefault="00F623C0" w:rsidP="00F623C0">
      <w:pPr>
        <w:pStyle w:val="a3"/>
        <w:jc w:val="both"/>
        <w:rPr>
          <w:sz w:val="28"/>
          <w:szCs w:val="28"/>
        </w:rPr>
      </w:pPr>
      <w:r w:rsidRPr="00F623C0">
        <w:rPr>
          <w:sz w:val="28"/>
          <w:szCs w:val="28"/>
        </w:rPr>
        <w:t>Для целей настоящего Федерального закона используются следующие основные понятия:</w:t>
      </w:r>
    </w:p>
    <w:p w:rsidR="00F623C0" w:rsidRPr="00F623C0" w:rsidRDefault="00F623C0" w:rsidP="00F623C0">
      <w:pPr>
        <w:pStyle w:val="a3"/>
        <w:jc w:val="both"/>
        <w:rPr>
          <w:sz w:val="28"/>
          <w:szCs w:val="28"/>
        </w:rPr>
      </w:pPr>
      <w:r w:rsidRPr="00F623C0">
        <w:rPr>
          <w:sz w:val="28"/>
          <w:szCs w:val="28"/>
        </w:rPr>
        <w:t>1) владелец транспортного средства - лицо, владеющее транспортным средством на праве собственности или на ином законном основании;</w:t>
      </w:r>
    </w:p>
    <w:p w:rsidR="00F623C0" w:rsidRPr="00F623C0" w:rsidRDefault="00F623C0" w:rsidP="00F623C0">
      <w:pPr>
        <w:pStyle w:val="a3"/>
        <w:jc w:val="both"/>
        <w:rPr>
          <w:sz w:val="28"/>
          <w:szCs w:val="28"/>
        </w:rPr>
      </w:pPr>
      <w:proofErr w:type="gramStart"/>
      <w:r w:rsidRPr="00F623C0">
        <w:rPr>
          <w:sz w:val="28"/>
          <w:szCs w:val="28"/>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служащий основанием для оформления и выдачи талона технического осмотра, международного сертификата технического осмотра или отказа в их выдаче;</w:t>
      </w:r>
      <w:proofErr w:type="gramEnd"/>
    </w:p>
    <w:p w:rsidR="00F623C0" w:rsidRPr="00F623C0" w:rsidRDefault="00F623C0" w:rsidP="00F623C0">
      <w:pPr>
        <w:pStyle w:val="a3"/>
        <w:jc w:val="both"/>
        <w:rPr>
          <w:sz w:val="28"/>
          <w:szCs w:val="28"/>
        </w:rPr>
      </w:pPr>
      <w:r w:rsidRPr="00F623C0">
        <w:rPr>
          <w:sz w:val="28"/>
          <w:szCs w:val="28"/>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F623C0" w:rsidRPr="00F623C0" w:rsidRDefault="00F623C0" w:rsidP="00F623C0">
      <w:pPr>
        <w:pStyle w:val="a3"/>
        <w:jc w:val="both"/>
        <w:rPr>
          <w:sz w:val="28"/>
          <w:szCs w:val="28"/>
        </w:rPr>
      </w:pPr>
      <w:r w:rsidRPr="00F623C0">
        <w:rPr>
          <w:sz w:val="28"/>
          <w:szCs w:val="28"/>
        </w:rPr>
        <w:lastRenderedPageBreak/>
        <w:t>4) международный сертификат технического осмотра - документ о соответствии транспортного средства, осуществляющего международные автомобильные перевозки, требованиям международных договоров Российской Федерации к техническому состоянию транспортных средств;</w:t>
      </w:r>
    </w:p>
    <w:p w:rsidR="00F623C0" w:rsidRPr="00F623C0" w:rsidRDefault="00F623C0" w:rsidP="00F623C0">
      <w:pPr>
        <w:pStyle w:val="a3"/>
        <w:jc w:val="both"/>
        <w:rPr>
          <w:sz w:val="28"/>
          <w:szCs w:val="28"/>
        </w:rPr>
      </w:pPr>
      <w:r w:rsidRPr="00F623C0">
        <w:rPr>
          <w:sz w:val="28"/>
          <w:szCs w:val="28"/>
        </w:rPr>
        <w:t>5) область аккредитации - деятельность по проведению технического осмотра определенной категории транспортных средств, на осуществление которой получена аккредитация;</w:t>
      </w:r>
    </w:p>
    <w:p w:rsidR="00F623C0" w:rsidRPr="00F623C0" w:rsidRDefault="00F623C0" w:rsidP="00F623C0">
      <w:pPr>
        <w:pStyle w:val="a3"/>
        <w:jc w:val="both"/>
        <w:rPr>
          <w:sz w:val="28"/>
          <w:szCs w:val="28"/>
        </w:rPr>
      </w:pPr>
      <w:proofErr w:type="gramStart"/>
      <w:r w:rsidRPr="00F623C0">
        <w:rPr>
          <w:sz w:val="28"/>
          <w:szCs w:val="28"/>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F623C0" w:rsidRPr="00F623C0" w:rsidRDefault="00F623C0" w:rsidP="00F623C0">
      <w:pPr>
        <w:pStyle w:val="a3"/>
        <w:jc w:val="both"/>
        <w:rPr>
          <w:sz w:val="28"/>
          <w:szCs w:val="28"/>
        </w:rPr>
      </w:pPr>
      <w:r w:rsidRPr="00F623C0">
        <w:rPr>
          <w:sz w:val="28"/>
          <w:szCs w:val="28"/>
        </w:rPr>
        <w:t>7) оператор технического осмотра - юридическое лицо или индивидуальный предприниматель, аккредитованные в установленном порядке на право проведения технического осмотра;</w:t>
      </w:r>
    </w:p>
    <w:p w:rsidR="00F623C0" w:rsidRPr="00F623C0" w:rsidRDefault="00F623C0" w:rsidP="00F623C0">
      <w:pPr>
        <w:pStyle w:val="a3"/>
        <w:jc w:val="both"/>
        <w:rPr>
          <w:sz w:val="28"/>
          <w:szCs w:val="28"/>
        </w:rPr>
      </w:pPr>
      <w:r w:rsidRPr="00F623C0">
        <w:rPr>
          <w:sz w:val="28"/>
          <w:szCs w:val="28"/>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F623C0" w:rsidRPr="00F623C0" w:rsidRDefault="00F623C0" w:rsidP="00F623C0">
      <w:pPr>
        <w:pStyle w:val="a3"/>
        <w:jc w:val="both"/>
        <w:rPr>
          <w:sz w:val="28"/>
          <w:szCs w:val="28"/>
        </w:rPr>
      </w:pPr>
      <w:r w:rsidRPr="00F623C0">
        <w:rPr>
          <w:sz w:val="28"/>
          <w:szCs w:val="28"/>
        </w:rPr>
        <w:t>9) срок действия талона технического осмотра - период со дня выдачи талона технического осмотра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F623C0" w:rsidRPr="00F623C0" w:rsidRDefault="00F623C0" w:rsidP="00F623C0">
      <w:pPr>
        <w:pStyle w:val="a3"/>
        <w:jc w:val="both"/>
        <w:rPr>
          <w:sz w:val="28"/>
          <w:szCs w:val="28"/>
        </w:rPr>
      </w:pPr>
      <w:r w:rsidRPr="00F623C0">
        <w:rPr>
          <w:sz w:val="28"/>
          <w:szCs w:val="28"/>
        </w:rP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F623C0" w:rsidRPr="00F623C0" w:rsidRDefault="00F623C0" w:rsidP="00F623C0">
      <w:pPr>
        <w:pStyle w:val="a3"/>
        <w:jc w:val="both"/>
        <w:rPr>
          <w:sz w:val="28"/>
          <w:szCs w:val="28"/>
        </w:rPr>
      </w:pPr>
      <w:proofErr w:type="gramStart"/>
      <w:r w:rsidRPr="00F623C0">
        <w:rPr>
          <w:sz w:val="28"/>
          <w:szCs w:val="28"/>
        </w:rPr>
        <w:t>11) талон технического осмотра - документ, подтверждающий соответствие технического состояния транспортного средства (в том числе его частей, предметов его дополнительного оборудования) обязательным требованиям безопасности транспортных средств и допуск транспортного средства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F623C0" w:rsidRPr="00F623C0" w:rsidRDefault="00F623C0" w:rsidP="00F623C0">
      <w:pPr>
        <w:pStyle w:val="a3"/>
        <w:jc w:val="both"/>
        <w:rPr>
          <w:sz w:val="28"/>
          <w:szCs w:val="28"/>
        </w:rPr>
      </w:pPr>
      <w:proofErr w:type="gramStart"/>
      <w:r w:rsidRPr="00F623C0">
        <w:rPr>
          <w:sz w:val="28"/>
          <w:szCs w:val="28"/>
        </w:rPr>
        <w:lastRenderedPageBreak/>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F623C0" w:rsidRPr="00F623C0" w:rsidRDefault="00F623C0" w:rsidP="00F623C0">
      <w:pPr>
        <w:pStyle w:val="a3"/>
        <w:jc w:val="both"/>
        <w:rPr>
          <w:sz w:val="28"/>
          <w:szCs w:val="28"/>
        </w:rPr>
      </w:pPr>
      <w:r w:rsidRPr="00F623C0">
        <w:rPr>
          <w:sz w:val="28"/>
          <w:szCs w:val="28"/>
        </w:rP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F623C0" w:rsidRPr="00F623C0" w:rsidRDefault="00F623C0" w:rsidP="00F623C0">
      <w:pPr>
        <w:pStyle w:val="a3"/>
        <w:jc w:val="both"/>
        <w:rPr>
          <w:sz w:val="28"/>
          <w:szCs w:val="28"/>
        </w:rPr>
      </w:pPr>
      <w:proofErr w:type="gramStart"/>
      <w:r w:rsidRPr="00F623C0">
        <w:rPr>
          <w:sz w:val="28"/>
          <w:szCs w:val="28"/>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15) транспортное средство - устройство, предназначенное для перевозок по дорогам людей, грузов или установленного на нем оборудования;</w:t>
      </w:r>
      <w:proofErr w:type="gramEnd"/>
    </w:p>
    <w:p w:rsidR="00F623C0" w:rsidRPr="00F623C0" w:rsidRDefault="00F623C0" w:rsidP="00F623C0">
      <w:pPr>
        <w:pStyle w:val="a3"/>
        <w:jc w:val="both"/>
        <w:rPr>
          <w:sz w:val="28"/>
          <w:szCs w:val="28"/>
        </w:rPr>
      </w:pPr>
      <w:r w:rsidRPr="00F623C0">
        <w:rPr>
          <w:sz w:val="28"/>
          <w:szCs w:val="28"/>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F623C0" w:rsidRPr="00F623C0" w:rsidRDefault="00F623C0" w:rsidP="00F623C0">
      <w:pPr>
        <w:pStyle w:val="a3"/>
        <w:jc w:val="both"/>
        <w:rPr>
          <w:sz w:val="28"/>
          <w:szCs w:val="28"/>
        </w:rPr>
      </w:pPr>
      <w:r w:rsidRPr="00F623C0">
        <w:rPr>
          <w:sz w:val="28"/>
          <w:szCs w:val="28"/>
        </w:rPr>
        <w:t>Статья 2. Сфера применения настоящего Федерального закона</w:t>
      </w:r>
    </w:p>
    <w:p w:rsidR="00F623C0" w:rsidRPr="00F623C0" w:rsidRDefault="00F623C0" w:rsidP="00F623C0">
      <w:pPr>
        <w:pStyle w:val="a3"/>
        <w:jc w:val="both"/>
        <w:rPr>
          <w:sz w:val="28"/>
          <w:szCs w:val="28"/>
        </w:rPr>
      </w:pPr>
      <w:r w:rsidRPr="00F623C0">
        <w:rPr>
          <w:sz w:val="28"/>
          <w:szCs w:val="28"/>
        </w:rP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F623C0" w:rsidRPr="00F623C0" w:rsidRDefault="00F623C0" w:rsidP="00F623C0">
      <w:pPr>
        <w:pStyle w:val="a3"/>
        <w:jc w:val="both"/>
        <w:rPr>
          <w:sz w:val="28"/>
          <w:szCs w:val="28"/>
        </w:rPr>
      </w:pPr>
      <w:r w:rsidRPr="00F623C0">
        <w:rPr>
          <w:sz w:val="28"/>
          <w:szCs w:val="28"/>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F623C0" w:rsidRPr="00F623C0" w:rsidRDefault="00F623C0" w:rsidP="00F623C0">
      <w:pPr>
        <w:pStyle w:val="a3"/>
        <w:jc w:val="both"/>
        <w:rPr>
          <w:sz w:val="28"/>
          <w:szCs w:val="28"/>
        </w:rPr>
      </w:pPr>
      <w:r w:rsidRPr="00F623C0">
        <w:rPr>
          <w:sz w:val="28"/>
          <w:szCs w:val="28"/>
        </w:rPr>
        <w:t xml:space="preserve">3. </w:t>
      </w:r>
      <w:proofErr w:type="gramStart"/>
      <w:r w:rsidRPr="00F623C0">
        <w:rPr>
          <w:sz w:val="28"/>
          <w:szCs w:val="28"/>
        </w:rP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w:t>
      </w:r>
      <w:r w:rsidRPr="00F623C0">
        <w:rPr>
          <w:sz w:val="28"/>
          <w:szCs w:val="28"/>
        </w:rPr>
        <w:lastRenderedPageBreak/>
        <w:t xml:space="preserve">транспортных средств органов, осуществляющих </w:t>
      </w:r>
      <w:proofErr w:type="spellStart"/>
      <w:r w:rsidRPr="00F623C0">
        <w:rPr>
          <w:sz w:val="28"/>
          <w:szCs w:val="28"/>
        </w:rPr>
        <w:t>оперативно-разыскную</w:t>
      </w:r>
      <w:proofErr w:type="spellEnd"/>
      <w:r w:rsidRPr="00F623C0">
        <w:rPr>
          <w:sz w:val="28"/>
          <w:szCs w:val="28"/>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w:t>
      </w:r>
      <w:proofErr w:type="gramEnd"/>
      <w:r w:rsidRPr="00F623C0">
        <w:rPr>
          <w:sz w:val="28"/>
          <w:szCs w:val="28"/>
        </w:rPr>
        <w:t xml:space="preserve">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F623C0" w:rsidRPr="00F623C0" w:rsidRDefault="00F623C0" w:rsidP="00F623C0">
      <w:pPr>
        <w:pStyle w:val="a3"/>
        <w:jc w:val="both"/>
        <w:rPr>
          <w:sz w:val="28"/>
          <w:szCs w:val="28"/>
        </w:rPr>
      </w:pPr>
      <w:r w:rsidRPr="00F623C0">
        <w:rPr>
          <w:sz w:val="28"/>
          <w:szCs w:val="28"/>
        </w:rPr>
        <w:t>Статья 3. Правовое регулирование отношений в области технического осмотра</w:t>
      </w:r>
    </w:p>
    <w:p w:rsidR="00F623C0" w:rsidRPr="00F623C0" w:rsidRDefault="00F623C0" w:rsidP="00F623C0">
      <w:pPr>
        <w:pStyle w:val="a3"/>
        <w:jc w:val="both"/>
        <w:rPr>
          <w:sz w:val="28"/>
          <w:szCs w:val="28"/>
        </w:rPr>
      </w:pPr>
      <w:proofErr w:type="gramStart"/>
      <w:r w:rsidRPr="00F623C0">
        <w:rPr>
          <w:sz w:val="28"/>
          <w:szCs w:val="28"/>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F623C0" w:rsidRPr="00F623C0" w:rsidRDefault="00F623C0" w:rsidP="00F623C0">
      <w:pPr>
        <w:pStyle w:val="a3"/>
        <w:jc w:val="both"/>
        <w:rPr>
          <w:sz w:val="28"/>
          <w:szCs w:val="28"/>
        </w:rPr>
      </w:pPr>
      <w:r w:rsidRPr="00F623C0">
        <w:rPr>
          <w:sz w:val="28"/>
          <w:szCs w:val="28"/>
        </w:rPr>
        <w:t>Статья 4. Цели и принципы проведения технического осмотра</w:t>
      </w:r>
    </w:p>
    <w:p w:rsidR="00F623C0" w:rsidRPr="00F623C0" w:rsidRDefault="00F623C0" w:rsidP="00F623C0">
      <w:pPr>
        <w:pStyle w:val="a3"/>
        <w:jc w:val="both"/>
        <w:rPr>
          <w:sz w:val="28"/>
          <w:szCs w:val="28"/>
        </w:rPr>
      </w:pPr>
      <w:r w:rsidRPr="00F623C0">
        <w:rPr>
          <w:sz w:val="28"/>
          <w:szCs w:val="28"/>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rsidRPr="00F623C0">
        <w:rPr>
          <w:sz w:val="28"/>
          <w:szCs w:val="28"/>
        </w:rPr>
        <w:t>дств в п</w:t>
      </w:r>
      <w:proofErr w:type="gramEnd"/>
      <w:r w:rsidRPr="00F623C0">
        <w:rPr>
          <w:sz w:val="28"/>
          <w:szCs w:val="28"/>
        </w:rPr>
        <w:t>орядке, установленном правилами проведения технического осмотра.</w:t>
      </w:r>
    </w:p>
    <w:p w:rsidR="00F623C0" w:rsidRPr="00F623C0" w:rsidRDefault="00F623C0" w:rsidP="00F623C0">
      <w:pPr>
        <w:pStyle w:val="a3"/>
        <w:jc w:val="both"/>
        <w:rPr>
          <w:sz w:val="28"/>
          <w:szCs w:val="28"/>
        </w:rPr>
      </w:pPr>
      <w:r w:rsidRPr="00F623C0">
        <w:rPr>
          <w:sz w:val="28"/>
          <w:szCs w:val="28"/>
        </w:rPr>
        <w:t>2. Проведение технического осмотра основывается на следующих принципах:</w:t>
      </w:r>
    </w:p>
    <w:p w:rsidR="00F623C0" w:rsidRPr="00F623C0" w:rsidRDefault="00F623C0" w:rsidP="00F623C0">
      <w:pPr>
        <w:pStyle w:val="a3"/>
        <w:jc w:val="both"/>
        <w:rPr>
          <w:sz w:val="28"/>
          <w:szCs w:val="28"/>
        </w:rPr>
      </w:pPr>
      <w:r w:rsidRPr="00F623C0">
        <w:rPr>
          <w:sz w:val="28"/>
          <w:szCs w:val="28"/>
        </w:rPr>
        <w:t>1) территориальная и ценовая доступность для населения услуг по проведению технического осмотра;</w:t>
      </w:r>
    </w:p>
    <w:p w:rsidR="00F623C0" w:rsidRPr="00F623C0" w:rsidRDefault="00F623C0" w:rsidP="00F623C0">
      <w:pPr>
        <w:pStyle w:val="a3"/>
        <w:jc w:val="both"/>
        <w:rPr>
          <w:sz w:val="28"/>
          <w:szCs w:val="28"/>
        </w:rPr>
      </w:pPr>
      <w:r w:rsidRPr="00F623C0">
        <w:rPr>
          <w:sz w:val="28"/>
          <w:szCs w:val="28"/>
        </w:rPr>
        <w:t>2) право выбора гражданами, юридическими лицами операторов технического осмотра;</w:t>
      </w:r>
    </w:p>
    <w:p w:rsidR="00F623C0" w:rsidRPr="00F623C0" w:rsidRDefault="00F623C0" w:rsidP="00F623C0">
      <w:pPr>
        <w:pStyle w:val="a3"/>
        <w:jc w:val="both"/>
        <w:rPr>
          <w:sz w:val="28"/>
          <w:szCs w:val="28"/>
        </w:rPr>
      </w:pPr>
      <w:r w:rsidRPr="00F623C0">
        <w:rPr>
          <w:sz w:val="28"/>
          <w:szCs w:val="28"/>
        </w:rPr>
        <w:t>3) доступность информации о порядке и периодичности проведения технического осмотра;</w:t>
      </w:r>
    </w:p>
    <w:p w:rsidR="00F623C0" w:rsidRPr="00F623C0" w:rsidRDefault="00F623C0" w:rsidP="00F623C0">
      <w:pPr>
        <w:pStyle w:val="a3"/>
        <w:jc w:val="both"/>
        <w:rPr>
          <w:sz w:val="28"/>
          <w:szCs w:val="28"/>
        </w:rPr>
      </w:pPr>
      <w:r w:rsidRPr="00F623C0">
        <w:rPr>
          <w:sz w:val="28"/>
          <w:szCs w:val="28"/>
        </w:rPr>
        <w:t>4) конкуренция операторов технического осмотра;</w:t>
      </w:r>
    </w:p>
    <w:p w:rsidR="00F623C0" w:rsidRPr="00F623C0" w:rsidRDefault="00F623C0" w:rsidP="00F623C0">
      <w:pPr>
        <w:pStyle w:val="a3"/>
        <w:jc w:val="both"/>
        <w:rPr>
          <w:sz w:val="28"/>
          <w:szCs w:val="28"/>
        </w:rPr>
      </w:pPr>
      <w:r w:rsidRPr="00F623C0">
        <w:rPr>
          <w:sz w:val="28"/>
          <w:szCs w:val="28"/>
        </w:rPr>
        <w:t>5) обеспечение качества услуг по проведению технического осмотра, соответствующих правилам проведения технического осмотра;</w:t>
      </w:r>
    </w:p>
    <w:p w:rsidR="00F623C0" w:rsidRPr="00F623C0" w:rsidRDefault="00F623C0" w:rsidP="00F623C0">
      <w:pPr>
        <w:pStyle w:val="a3"/>
        <w:jc w:val="both"/>
        <w:rPr>
          <w:sz w:val="28"/>
          <w:szCs w:val="28"/>
        </w:rPr>
      </w:pPr>
      <w:r w:rsidRPr="00F623C0">
        <w:rPr>
          <w:sz w:val="28"/>
          <w:szCs w:val="28"/>
        </w:rPr>
        <w:t xml:space="preserve">6) ответственность операторов технического осмотра за выдачу талона технического осмотра, международного сертификата технического осмотра в </w:t>
      </w:r>
      <w:r w:rsidRPr="00F623C0">
        <w:rPr>
          <w:sz w:val="28"/>
          <w:szCs w:val="28"/>
        </w:rPr>
        <w:lastRenderedPageBreak/>
        <w:t>отношении транспортного средства, не соответствующего обязательным требованиям безопасности транспортных средств.</w:t>
      </w:r>
    </w:p>
    <w:p w:rsidR="00F623C0" w:rsidRPr="00F623C0" w:rsidRDefault="00F623C0" w:rsidP="00F623C0">
      <w:pPr>
        <w:pStyle w:val="a3"/>
        <w:jc w:val="both"/>
        <w:rPr>
          <w:sz w:val="28"/>
          <w:szCs w:val="28"/>
        </w:rPr>
      </w:pPr>
      <w:r w:rsidRPr="00F623C0">
        <w:rPr>
          <w:sz w:val="28"/>
          <w:szCs w:val="28"/>
        </w:rPr>
        <w:t>Статья 5. Основы системы технического осмотра</w:t>
      </w:r>
    </w:p>
    <w:p w:rsidR="00F623C0" w:rsidRPr="00F623C0" w:rsidRDefault="00F623C0" w:rsidP="00F623C0">
      <w:pPr>
        <w:pStyle w:val="a3"/>
        <w:jc w:val="both"/>
        <w:rPr>
          <w:sz w:val="28"/>
          <w:szCs w:val="28"/>
        </w:rPr>
      </w:pPr>
      <w:r w:rsidRPr="00F623C0">
        <w:rPr>
          <w:sz w:val="28"/>
          <w:szCs w:val="28"/>
        </w:rP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F623C0" w:rsidRPr="00F623C0" w:rsidRDefault="00F623C0" w:rsidP="00F623C0">
      <w:pPr>
        <w:pStyle w:val="a3"/>
        <w:jc w:val="both"/>
        <w:rPr>
          <w:sz w:val="28"/>
          <w:szCs w:val="28"/>
        </w:rPr>
      </w:pPr>
      <w:r w:rsidRPr="00F623C0">
        <w:rPr>
          <w:sz w:val="28"/>
          <w:szCs w:val="28"/>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F623C0" w:rsidRPr="00F623C0" w:rsidRDefault="00F623C0" w:rsidP="00F623C0">
      <w:pPr>
        <w:pStyle w:val="a3"/>
        <w:jc w:val="both"/>
        <w:rPr>
          <w:sz w:val="28"/>
          <w:szCs w:val="28"/>
        </w:rPr>
      </w:pPr>
      <w:r w:rsidRPr="00F623C0">
        <w:rPr>
          <w:sz w:val="28"/>
          <w:szCs w:val="28"/>
        </w:rP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F623C0" w:rsidRPr="00F623C0" w:rsidRDefault="00F623C0" w:rsidP="00F623C0">
      <w:pPr>
        <w:pStyle w:val="a3"/>
        <w:jc w:val="both"/>
        <w:rPr>
          <w:sz w:val="28"/>
          <w:szCs w:val="28"/>
        </w:rPr>
      </w:pPr>
      <w:r w:rsidRPr="00F623C0">
        <w:rPr>
          <w:sz w:val="28"/>
          <w:szCs w:val="28"/>
        </w:rPr>
        <w:t>4. Технический осмотр проводится на основе договора о проведении технического осмотра за плату с периодичностью, установленной настоящим Федеральным законом.</w:t>
      </w:r>
    </w:p>
    <w:p w:rsidR="00F623C0" w:rsidRPr="00F623C0" w:rsidRDefault="00F623C0" w:rsidP="00F623C0">
      <w:pPr>
        <w:pStyle w:val="a3"/>
        <w:jc w:val="both"/>
        <w:rPr>
          <w:sz w:val="28"/>
          <w:szCs w:val="28"/>
        </w:rPr>
      </w:pPr>
      <w:r w:rsidRPr="00F623C0">
        <w:rPr>
          <w:sz w:val="28"/>
          <w:szCs w:val="28"/>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F623C0" w:rsidRPr="00F623C0" w:rsidRDefault="00F623C0" w:rsidP="00F623C0">
      <w:pPr>
        <w:pStyle w:val="a3"/>
        <w:jc w:val="both"/>
        <w:rPr>
          <w:sz w:val="28"/>
          <w:szCs w:val="28"/>
        </w:rPr>
      </w:pPr>
      <w:r w:rsidRPr="00F623C0">
        <w:rPr>
          <w:sz w:val="28"/>
          <w:szCs w:val="28"/>
        </w:rPr>
        <w:t>6. В результате проведения технического осмотра выдается талон технического осмотра или в случаях, предусмотренных международными договорами Российской Федерации, по заявлению владельца транспортного средства либо его представителя международный сертификат технического осмотра.</w:t>
      </w:r>
    </w:p>
    <w:p w:rsidR="00F623C0" w:rsidRPr="00F623C0" w:rsidRDefault="00F623C0" w:rsidP="00F623C0">
      <w:pPr>
        <w:pStyle w:val="a3"/>
        <w:jc w:val="both"/>
        <w:rPr>
          <w:sz w:val="28"/>
          <w:szCs w:val="28"/>
        </w:rPr>
      </w:pPr>
      <w:r w:rsidRPr="00F623C0">
        <w:rPr>
          <w:sz w:val="28"/>
          <w:szCs w:val="28"/>
        </w:rPr>
        <w:t>Статья 6. Обеспечение гарантий прав владельцев транспортных средств на территориальную доступность проведения технического осмотра</w:t>
      </w:r>
    </w:p>
    <w:p w:rsidR="00F623C0" w:rsidRPr="00F623C0" w:rsidRDefault="00F623C0" w:rsidP="00F623C0">
      <w:pPr>
        <w:pStyle w:val="a3"/>
        <w:jc w:val="both"/>
        <w:rPr>
          <w:sz w:val="28"/>
          <w:szCs w:val="28"/>
        </w:rPr>
      </w:pPr>
      <w:r w:rsidRPr="00F623C0">
        <w:rPr>
          <w:sz w:val="28"/>
          <w:szCs w:val="28"/>
        </w:rPr>
        <w:t xml:space="preserve">1. </w:t>
      </w:r>
      <w:proofErr w:type="gramStart"/>
      <w:r w:rsidRPr="00F623C0">
        <w:rPr>
          <w:sz w:val="28"/>
          <w:szCs w:val="28"/>
        </w:rPr>
        <w:t>В целях обеспечения гарантий прав владельцев транспортных средств на проведение технического осмотра на территориях субъектов Российской Федерации по истечении срока, установленного частью 1 статьи 32 настоящего Федерального закона,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rsidRPr="00F623C0">
        <w:rPr>
          <w:sz w:val="28"/>
          <w:szCs w:val="28"/>
        </w:rPr>
        <w:t xml:space="preserve"> В случае</w:t>
      </w:r>
      <w:proofErr w:type="gramStart"/>
      <w:r w:rsidRPr="00F623C0">
        <w:rPr>
          <w:sz w:val="28"/>
          <w:szCs w:val="28"/>
        </w:rPr>
        <w:t>,</w:t>
      </w:r>
      <w:proofErr w:type="gramEnd"/>
      <w:r w:rsidRPr="00F623C0">
        <w:rPr>
          <w:sz w:val="28"/>
          <w:szCs w:val="28"/>
        </w:rP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w:t>
      </w:r>
      <w:r w:rsidRPr="00F623C0">
        <w:rPr>
          <w:sz w:val="28"/>
          <w:szCs w:val="28"/>
        </w:rPr>
        <w:lastRenderedPageBreak/>
        <w:t>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rsidRPr="00F623C0">
        <w:rPr>
          <w:sz w:val="28"/>
          <w:szCs w:val="28"/>
        </w:rPr>
        <w:t>,</w:t>
      </w:r>
      <w:proofErr w:type="gramEnd"/>
      <w:r w:rsidRPr="00F623C0">
        <w:rPr>
          <w:sz w:val="28"/>
          <w:szCs w:val="28"/>
        </w:rP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F623C0" w:rsidRPr="00F623C0" w:rsidRDefault="00F623C0" w:rsidP="00F623C0">
      <w:pPr>
        <w:pStyle w:val="a3"/>
        <w:jc w:val="both"/>
        <w:rPr>
          <w:sz w:val="28"/>
          <w:szCs w:val="28"/>
        </w:rPr>
      </w:pPr>
      <w:r w:rsidRPr="00F623C0">
        <w:rPr>
          <w:sz w:val="28"/>
          <w:szCs w:val="28"/>
        </w:rPr>
        <w:t>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w:t>
      </w:r>
    </w:p>
    <w:p w:rsidR="00F623C0" w:rsidRPr="00F623C0" w:rsidRDefault="00F623C0" w:rsidP="00F623C0">
      <w:pPr>
        <w:pStyle w:val="a3"/>
        <w:jc w:val="both"/>
        <w:rPr>
          <w:sz w:val="28"/>
          <w:szCs w:val="28"/>
        </w:rPr>
      </w:pPr>
    </w:p>
    <w:p w:rsidR="00F623C0" w:rsidRPr="00F623C0" w:rsidRDefault="00F623C0" w:rsidP="00F623C0">
      <w:pPr>
        <w:pStyle w:val="a3"/>
        <w:jc w:val="both"/>
        <w:rPr>
          <w:sz w:val="28"/>
          <w:szCs w:val="28"/>
        </w:rPr>
      </w:pPr>
      <w:bookmarkStart w:id="2" w:name="4"/>
      <w:r w:rsidRPr="00F623C0">
        <w:rPr>
          <w:sz w:val="28"/>
          <w:szCs w:val="28"/>
        </w:rPr>
        <w:t>Глава 2. ПОЛНОМОЧИЯ УЧАСТНИКОВ СИСТЕМЫ ТЕХНИЧЕСКОГО ОСМОТРА</w:t>
      </w:r>
      <w:bookmarkEnd w:id="2"/>
    </w:p>
    <w:p w:rsidR="00F623C0" w:rsidRPr="00F623C0" w:rsidRDefault="00F623C0" w:rsidP="00F623C0">
      <w:pPr>
        <w:pStyle w:val="a3"/>
        <w:jc w:val="both"/>
        <w:rPr>
          <w:sz w:val="28"/>
          <w:szCs w:val="28"/>
        </w:rPr>
      </w:pPr>
      <w:r w:rsidRPr="00F623C0">
        <w:rPr>
          <w:sz w:val="28"/>
          <w:szCs w:val="28"/>
        </w:rPr>
        <w:t>Статья 7. Полномочия Правительства Российской Федерации в сфере технического осмотра</w:t>
      </w:r>
    </w:p>
    <w:p w:rsidR="00F623C0" w:rsidRPr="00F623C0" w:rsidRDefault="00F623C0" w:rsidP="00F623C0">
      <w:pPr>
        <w:pStyle w:val="a3"/>
        <w:jc w:val="both"/>
        <w:rPr>
          <w:sz w:val="28"/>
          <w:szCs w:val="28"/>
        </w:rPr>
      </w:pPr>
      <w:r w:rsidRPr="00F623C0">
        <w:rPr>
          <w:sz w:val="28"/>
          <w:szCs w:val="28"/>
        </w:rPr>
        <w:t>К полномочиям Правительства Российской Федерации в сфере технического осмотра относятся:</w:t>
      </w:r>
    </w:p>
    <w:p w:rsidR="00F623C0" w:rsidRPr="00F623C0" w:rsidRDefault="00F623C0" w:rsidP="00F623C0">
      <w:pPr>
        <w:pStyle w:val="a3"/>
        <w:jc w:val="both"/>
        <w:rPr>
          <w:sz w:val="28"/>
          <w:szCs w:val="28"/>
        </w:rPr>
      </w:pPr>
      <w:r w:rsidRPr="00F623C0">
        <w:rPr>
          <w:sz w:val="28"/>
          <w:szCs w:val="28"/>
        </w:rPr>
        <w:t>1) выработка государственной политики в сфере технического осмотра;</w:t>
      </w:r>
    </w:p>
    <w:p w:rsidR="00F623C0" w:rsidRPr="00F623C0" w:rsidRDefault="00F623C0" w:rsidP="00F623C0">
      <w:pPr>
        <w:pStyle w:val="a3"/>
        <w:jc w:val="both"/>
        <w:rPr>
          <w:sz w:val="28"/>
          <w:szCs w:val="28"/>
        </w:rPr>
      </w:pPr>
      <w:r w:rsidRPr="00F623C0">
        <w:rPr>
          <w:sz w:val="28"/>
          <w:szCs w:val="28"/>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F623C0" w:rsidRPr="00F623C0" w:rsidRDefault="00F623C0" w:rsidP="00F623C0">
      <w:pPr>
        <w:pStyle w:val="a3"/>
        <w:jc w:val="both"/>
        <w:rPr>
          <w:sz w:val="28"/>
          <w:szCs w:val="28"/>
        </w:rPr>
      </w:pPr>
      <w:r w:rsidRPr="00F623C0">
        <w:rPr>
          <w:sz w:val="28"/>
          <w:szCs w:val="28"/>
        </w:rPr>
        <w:t xml:space="preserve">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w:t>
      </w:r>
      <w:r w:rsidRPr="00F623C0">
        <w:rPr>
          <w:sz w:val="28"/>
          <w:szCs w:val="28"/>
        </w:rPr>
        <w:lastRenderedPageBreak/>
        <w:t>обработки, хранения, использования информации, содержащейся в указанной системе, обеспечения к ней доступа;</w:t>
      </w:r>
    </w:p>
    <w:p w:rsidR="00F623C0" w:rsidRPr="00F623C0" w:rsidRDefault="00F623C0" w:rsidP="00F623C0">
      <w:pPr>
        <w:pStyle w:val="a3"/>
        <w:jc w:val="both"/>
        <w:rPr>
          <w:sz w:val="28"/>
          <w:szCs w:val="28"/>
        </w:rPr>
      </w:pPr>
      <w:r w:rsidRPr="00F623C0">
        <w:rPr>
          <w:sz w:val="28"/>
          <w:szCs w:val="28"/>
        </w:rPr>
        <w:t>4) установление размера платы за аккредитацию в сфере технического осмотра;</w:t>
      </w:r>
    </w:p>
    <w:p w:rsidR="00F623C0" w:rsidRPr="00F623C0" w:rsidRDefault="00F623C0" w:rsidP="00F623C0">
      <w:pPr>
        <w:pStyle w:val="a3"/>
        <w:jc w:val="both"/>
        <w:rPr>
          <w:sz w:val="28"/>
          <w:szCs w:val="28"/>
        </w:rPr>
      </w:pPr>
      <w:r w:rsidRPr="00F623C0">
        <w:rPr>
          <w:sz w:val="28"/>
          <w:szCs w:val="28"/>
        </w:rPr>
        <w:t xml:space="preserve">5) установление </w:t>
      </w:r>
      <w:proofErr w:type="gramStart"/>
      <w:r w:rsidRPr="00F623C0">
        <w:rPr>
          <w:sz w:val="28"/>
          <w:szCs w:val="28"/>
        </w:rPr>
        <w:t>методики расчета нормативов минимальной обеспеченности населения</w:t>
      </w:r>
      <w:proofErr w:type="gramEnd"/>
      <w:r w:rsidRPr="00F623C0">
        <w:rPr>
          <w:sz w:val="28"/>
          <w:szCs w:val="28"/>
        </w:rPr>
        <w:t xml:space="preserve"> пунктами технического осмотра для субъектов Российской Федерации и для входящих в их состав муниципальных образований;</w:t>
      </w:r>
    </w:p>
    <w:p w:rsidR="00F623C0" w:rsidRPr="00F623C0" w:rsidRDefault="00F623C0" w:rsidP="00F623C0">
      <w:pPr>
        <w:pStyle w:val="a3"/>
        <w:jc w:val="both"/>
        <w:rPr>
          <w:sz w:val="28"/>
          <w:szCs w:val="28"/>
        </w:rPr>
      </w:pPr>
      <w:r w:rsidRPr="00F623C0">
        <w:rPr>
          <w:sz w:val="28"/>
          <w:szCs w:val="28"/>
        </w:rPr>
        <w:t>6) распределение установленных настоящим Федеральным законом полномочий федеральных органов исполнительной власти;</w:t>
      </w:r>
    </w:p>
    <w:p w:rsidR="00F623C0" w:rsidRPr="00F623C0" w:rsidRDefault="00F623C0" w:rsidP="00F623C0">
      <w:pPr>
        <w:pStyle w:val="a3"/>
        <w:jc w:val="both"/>
        <w:rPr>
          <w:sz w:val="28"/>
          <w:szCs w:val="28"/>
        </w:rPr>
      </w:pPr>
      <w:r w:rsidRPr="00F623C0">
        <w:rPr>
          <w:sz w:val="28"/>
          <w:szCs w:val="28"/>
        </w:rPr>
        <w:t>7) иные полномочия, установленные настоящим Федеральным законом.</w:t>
      </w:r>
    </w:p>
    <w:p w:rsidR="00F623C0" w:rsidRPr="00F623C0" w:rsidRDefault="00F623C0" w:rsidP="00F623C0">
      <w:pPr>
        <w:pStyle w:val="a3"/>
        <w:jc w:val="both"/>
        <w:rPr>
          <w:sz w:val="28"/>
          <w:szCs w:val="28"/>
        </w:rPr>
      </w:pPr>
      <w:r w:rsidRPr="00F623C0">
        <w:rPr>
          <w:sz w:val="28"/>
          <w:szCs w:val="28"/>
        </w:rPr>
        <w:t>Статья 8. Полномочия федеральных органов исполнительной власти в сфере технического осмотра</w:t>
      </w:r>
    </w:p>
    <w:p w:rsidR="00F623C0" w:rsidRPr="00F623C0" w:rsidRDefault="00F623C0" w:rsidP="00F623C0">
      <w:pPr>
        <w:pStyle w:val="a3"/>
        <w:jc w:val="both"/>
        <w:rPr>
          <w:sz w:val="28"/>
          <w:szCs w:val="28"/>
        </w:rPr>
      </w:pPr>
      <w:r w:rsidRPr="00F623C0">
        <w:rPr>
          <w:sz w:val="28"/>
          <w:szCs w:val="28"/>
        </w:rPr>
        <w:t>К полномочиям федеральных органов исполнительной власти в сфере технического осмотра относятся:</w:t>
      </w:r>
    </w:p>
    <w:p w:rsidR="00F623C0" w:rsidRPr="00F623C0" w:rsidRDefault="00F623C0" w:rsidP="00F623C0">
      <w:pPr>
        <w:pStyle w:val="a3"/>
        <w:jc w:val="both"/>
        <w:rPr>
          <w:sz w:val="28"/>
          <w:szCs w:val="28"/>
        </w:rPr>
      </w:pPr>
      <w:r w:rsidRPr="00F623C0">
        <w:rPr>
          <w:sz w:val="28"/>
          <w:szCs w:val="28"/>
        </w:rPr>
        <w:t>1) утверждение формы типового договора о проведении технического осмотра;</w:t>
      </w:r>
    </w:p>
    <w:p w:rsidR="00F623C0" w:rsidRPr="00F623C0" w:rsidRDefault="00F623C0" w:rsidP="00F623C0">
      <w:pPr>
        <w:pStyle w:val="a3"/>
        <w:jc w:val="both"/>
        <w:rPr>
          <w:sz w:val="28"/>
          <w:szCs w:val="28"/>
        </w:rPr>
      </w:pPr>
      <w:r w:rsidRPr="00F623C0">
        <w:rPr>
          <w:sz w:val="28"/>
          <w:szCs w:val="28"/>
        </w:rPr>
        <w:t>2) утверждение формы талона технического осмотра (в том числе его электронной формы) и правил заполнения талона технического осмотра, диагностической карты;</w:t>
      </w:r>
    </w:p>
    <w:p w:rsidR="00F623C0" w:rsidRPr="00F623C0" w:rsidRDefault="00F623C0" w:rsidP="00F623C0">
      <w:pPr>
        <w:pStyle w:val="a3"/>
        <w:jc w:val="both"/>
        <w:rPr>
          <w:sz w:val="28"/>
          <w:szCs w:val="28"/>
        </w:rPr>
      </w:pPr>
      <w:r w:rsidRPr="00F623C0">
        <w:rPr>
          <w:sz w:val="28"/>
          <w:szCs w:val="28"/>
        </w:rPr>
        <w:t>3) создание и ведение единой автоматизированной информационной системы технического осмотра;</w:t>
      </w:r>
    </w:p>
    <w:p w:rsidR="00F623C0" w:rsidRPr="00F623C0" w:rsidRDefault="00F623C0" w:rsidP="00F623C0">
      <w:pPr>
        <w:pStyle w:val="a3"/>
        <w:jc w:val="both"/>
        <w:rPr>
          <w:sz w:val="28"/>
          <w:szCs w:val="28"/>
        </w:rPr>
      </w:pPr>
      <w:r w:rsidRPr="00F623C0">
        <w:rPr>
          <w:sz w:val="28"/>
          <w:szCs w:val="28"/>
        </w:rPr>
        <w:t>4) установление квалификационных требований к техническим экспертам;</w:t>
      </w:r>
    </w:p>
    <w:p w:rsidR="00F623C0" w:rsidRPr="00F623C0" w:rsidRDefault="00F623C0" w:rsidP="00F623C0">
      <w:pPr>
        <w:pStyle w:val="a3"/>
        <w:jc w:val="both"/>
        <w:rPr>
          <w:sz w:val="28"/>
          <w:szCs w:val="28"/>
        </w:rPr>
      </w:pPr>
      <w:r w:rsidRPr="00F623C0">
        <w:rPr>
          <w:sz w:val="28"/>
          <w:szCs w:val="28"/>
        </w:rPr>
        <w:t>5) установление порядка обеспечения бланками талонов технического осмотра и бланками международных сертификатов технического осмотра, а также учета, хранения, передачи и уничтожения таких бланков;</w:t>
      </w:r>
    </w:p>
    <w:p w:rsidR="00F623C0" w:rsidRPr="00F623C0" w:rsidRDefault="00F623C0" w:rsidP="00F623C0">
      <w:pPr>
        <w:pStyle w:val="a3"/>
        <w:jc w:val="both"/>
        <w:rPr>
          <w:sz w:val="28"/>
          <w:szCs w:val="28"/>
        </w:rPr>
      </w:pPr>
      <w:r w:rsidRPr="00F623C0">
        <w:rPr>
          <w:sz w:val="28"/>
          <w:szCs w:val="28"/>
        </w:rPr>
        <w:t>6) утверждение методики расчета предельного размера платы за проведение технического осмотра;</w:t>
      </w:r>
    </w:p>
    <w:p w:rsidR="00F623C0" w:rsidRPr="00F623C0" w:rsidRDefault="00F623C0" w:rsidP="00F623C0">
      <w:pPr>
        <w:pStyle w:val="a3"/>
        <w:jc w:val="both"/>
        <w:rPr>
          <w:sz w:val="28"/>
          <w:szCs w:val="28"/>
        </w:rPr>
      </w:pPr>
      <w:r w:rsidRPr="00F623C0">
        <w:rPr>
          <w:sz w:val="28"/>
          <w:szCs w:val="28"/>
        </w:rPr>
        <w:t>7) осуществление государственного контроля (надзора) за соблюдением указанным в части 1 статьи 5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w:t>
      </w:r>
    </w:p>
    <w:p w:rsidR="00F623C0" w:rsidRPr="00F623C0" w:rsidRDefault="00F623C0" w:rsidP="00F623C0">
      <w:pPr>
        <w:pStyle w:val="a3"/>
        <w:jc w:val="both"/>
        <w:rPr>
          <w:sz w:val="28"/>
          <w:szCs w:val="28"/>
        </w:rPr>
      </w:pPr>
      <w:r w:rsidRPr="00F623C0">
        <w:rPr>
          <w:sz w:val="28"/>
          <w:szCs w:val="28"/>
        </w:rPr>
        <w:t xml:space="preserve">8) установление </w:t>
      </w:r>
      <w:proofErr w:type="gramStart"/>
      <w:r w:rsidRPr="00F623C0">
        <w:rPr>
          <w:sz w:val="28"/>
          <w:szCs w:val="28"/>
        </w:rPr>
        <w:t>порядка ведения реестра операторов технического осмотра</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lastRenderedPageBreak/>
        <w:t>9) утверждение основных технических характеристик средств технического диагностирования и их перечня;</w:t>
      </w:r>
    </w:p>
    <w:p w:rsidR="00F623C0" w:rsidRPr="00F623C0" w:rsidRDefault="00F623C0" w:rsidP="00F623C0">
      <w:pPr>
        <w:pStyle w:val="a3"/>
        <w:jc w:val="both"/>
        <w:rPr>
          <w:sz w:val="28"/>
          <w:szCs w:val="28"/>
        </w:rPr>
      </w:pPr>
      <w:r w:rsidRPr="00F623C0">
        <w:rPr>
          <w:sz w:val="28"/>
          <w:szCs w:val="28"/>
        </w:rPr>
        <w:t>10) утверждение правил аккредитации операторов технического осмотра;</w:t>
      </w:r>
    </w:p>
    <w:p w:rsidR="00F623C0" w:rsidRPr="00F623C0" w:rsidRDefault="00F623C0" w:rsidP="00F623C0">
      <w:pPr>
        <w:pStyle w:val="a3"/>
        <w:jc w:val="both"/>
        <w:rPr>
          <w:sz w:val="28"/>
          <w:szCs w:val="28"/>
        </w:rPr>
      </w:pPr>
      <w:r w:rsidRPr="00F623C0">
        <w:rPr>
          <w:sz w:val="28"/>
          <w:szCs w:val="28"/>
        </w:rPr>
        <w:t xml:space="preserve">11) осуществление </w:t>
      </w:r>
      <w:proofErr w:type="gramStart"/>
      <w:r w:rsidRPr="00F623C0">
        <w:rPr>
          <w:sz w:val="28"/>
          <w:szCs w:val="28"/>
        </w:rPr>
        <w:t>контроля за</w:t>
      </w:r>
      <w:proofErr w:type="gramEnd"/>
      <w:r w:rsidRPr="00F623C0">
        <w:rPr>
          <w:sz w:val="28"/>
          <w:szCs w:val="28"/>
        </w:rPr>
        <w:t xml:space="preserve"> соблюдением нормативов минимальной обеспеченности населения пунктами технического осмотра и утверждение порядка осуществления этого контроля;</w:t>
      </w:r>
    </w:p>
    <w:p w:rsidR="00F623C0" w:rsidRPr="00F623C0" w:rsidRDefault="00F623C0" w:rsidP="00F623C0">
      <w:pPr>
        <w:pStyle w:val="a3"/>
        <w:jc w:val="both"/>
        <w:rPr>
          <w:sz w:val="28"/>
          <w:szCs w:val="28"/>
        </w:rPr>
      </w:pPr>
      <w:r w:rsidRPr="00F623C0">
        <w:rPr>
          <w:sz w:val="28"/>
          <w:szCs w:val="28"/>
        </w:rPr>
        <w:t>12) иные полномочия, установленные настоящим Федеральным законом.</w:t>
      </w:r>
    </w:p>
    <w:p w:rsidR="00F623C0" w:rsidRPr="00F623C0" w:rsidRDefault="00F623C0" w:rsidP="00F623C0">
      <w:pPr>
        <w:pStyle w:val="a3"/>
        <w:jc w:val="both"/>
        <w:rPr>
          <w:sz w:val="28"/>
          <w:szCs w:val="28"/>
        </w:rPr>
      </w:pPr>
      <w:r w:rsidRPr="00F623C0">
        <w:rPr>
          <w:sz w:val="28"/>
          <w:szCs w:val="28"/>
        </w:rPr>
        <w:t>Статья 9. Полномочия органов государственной власти субъектов Российской Федерации в сфере технического осмотра</w:t>
      </w:r>
    </w:p>
    <w:p w:rsidR="00F623C0" w:rsidRPr="00F623C0" w:rsidRDefault="00F623C0" w:rsidP="00F623C0">
      <w:pPr>
        <w:pStyle w:val="a3"/>
        <w:jc w:val="both"/>
        <w:rPr>
          <w:sz w:val="28"/>
          <w:szCs w:val="28"/>
        </w:rPr>
      </w:pPr>
      <w:r w:rsidRPr="00F623C0">
        <w:rPr>
          <w:sz w:val="28"/>
          <w:szCs w:val="28"/>
        </w:rPr>
        <w:t>К полномочиям органов государственной власти субъектов Российской Федерации в сфере технического осмотра относятся:</w:t>
      </w:r>
    </w:p>
    <w:p w:rsidR="00F623C0" w:rsidRPr="00F623C0" w:rsidRDefault="00F623C0" w:rsidP="00F623C0">
      <w:pPr>
        <w:pStyle w:val="a3"/>
        <w:jc w:val="both"/>
        <w:rPr>
          <w:sz w:val="28"/>
          <w:szCs w:val="28"/>
        </w:rPr>
      </w:pPr>
      <w:r w:rsidRPr="00F623C0">
        <w:rPr>
          <w:sz w:val="28"/>
          <w:szCs w:val="28"/>
        </w:rPr>
        <w:t>1) принятие мер по организации проведения технического осмотра на территории субъекта Российской Федерации;</w:t>
      </w:r>
    </w:p>
    <w:p w:rsidR="00F623C0" w:rsidRPr="00F623C0" w:rsidRDefault="00F623C0" w:rsidP="00F623C0">
      <w:pPr>
        <w:pStyle w:val="a3"/>
        <w:jc w:val="both"/>
        <w:rPr>
          <w:sz w:val="28"/>
          <w:szCs w:val="28"/>
        </w:rPr>
      </w:pPr>
      <w:r w:rsidRPr="00F623C0">
        <w:rPr>
          <w:sz w:val="28"/>
          <w:szCs w:val="28"/>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F623C0" w:rsidRPr="00F623C0" w:rsidRDefault="00F623C0" w:rsidP="00F623C0">
      <w:pPr>
        <w:pStyle w:val="a3"/>
        <w:jc w:val="both"/>
        <w:rPr>
          <w:sz w:val="28"/>
          <w:szCs w:val="28"/>
        </w:rPr>
      </w:pPr>
      <w:r w:rsidRPr="00F623C0">
        <w:rPr>
          <w:sz w:val="28"/>
          <w:szCs w:val="28"/>
        </w:rPr>
        <w:t xml:space="preserve">3)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оформление дубликата талона технического осмотра и осуществление </w:t>
      </w:r>
      <w:proofErr w:type="gramStart"/>
      <w:r w:rsidRPr="00F623C0">
        <w:rPr>
          <w:sz w:val="28"/>
          <w:szCs w:val="28"/>
        </w:rPr>
        <w:t>контроля за</w:t>
      </w:r>
      <w:proofErr w:type="gramEnd"/>
      <w:r w:rsidRPr="00F623C0">
        <w:rPr>
          <w:sz w:val="28"/>
          <w:szCs w:val="28"/>
        </w:rPr>
        <w:t xml:space="preserve"> соблюдением установленных предельных размеров.</w:t>
      </w:r>
    </w:p>
    <w:p w:rsidR="00F623C0" w:rsidRPr="00F623C0" w:rsidRDefault="00F623C0" w:rsidP="00F623C0">
      <w:pPr>
        <w:pStyle w:val="a3"/>
        <w:jc w:val="both"/>
        <w:rPr>
          <w:sz w:val="28"/>
          <w:szCs w:val="28"/>
        </w:rPr>
      </w:pPr>
      <w:r w:rsidRPr="00F623C0">
        <w:rPr>
          <w:sz w:val="28"/>
          <w:szCs w:val="28"/>
        </w:rPr>
        <w:t>Статья 10. Полномочия профессионального объединения страховщиков в сфере технического осмотра</w:t>
      </w:r>
    </w:p>
    <w:p w:rsidR="00F623C0" w:rsidRPr="00F623C0" w:rsidRDefault="00F623C0" w:rsidP="00F623C0">
      <w:pPr>
        <w:pStyle w:val="a3"/>
        <w:jc w:val="both"/>
        <w:rPr>
          <w:sz w:val="28"/>
          <w:szCs w:val="28"/>
        </w:rPr>
      </w:pPr>
      <w:r w:rsidRPr="00F623C0">
        <w:rPr>
          <w:sz w:val="28"/>
          <w:szCs w:val="28"/>
        </w:rPr>
        <w:t>К полномочиям указанного в части 1 статьи 5 настоящего Федерального закона профессионального объединения страховщиков в сфере технического осмотра относятся:</w:t>
      </w:r>
    </w:p>
    <w:p w:rsidR="00F623C0" w:rsidRPr="00F623C0" w:rsidRDefault="00F623C0" w:rsidP="00F623C0">
      <w:pPr>
        <w:pStyle w:val="a3"/>
        <w:jc w:val="both"/>
        <w:rPr>
          <w:sz w:val="28"/>
          <w:szCs w:val="28"/>
        </w:rPr>
      </w:pPr>
      <w:r w:rsidRPr="00F623C0">
        <w:rPr>
          <w:sz w:val="28"/>
          <w:szCs w:val="28"/>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F623C0" w:rsidRPr="00F623C0" w:rsidRDefault="00F623C0" w:rsidP="00F623C0">
      <w:pPr>
        <w:pStyle w:val="a3"/>
        <w:jc w:val="both"/>
        <w:rPr>
          <w:sz w:val="28"/>
          <w:szCs w:val="28"/>
        </w:rPr>
      </w:pPr>
      <w:r w:rsidRPr="00F623C0">
        <w:rPr>
          <w:sz w:val="28"/>
          <w:szCs w:val="28"/>
        </w:rPr>
        <w:t>2) принятие решения о расширении или сокращении области аккредитации;</w:t>
      </w:r>
    </w:p>
    <w:p w:rsidR="00F623C0" w:rsidRPr="00F623C0" w:rsidRDefault="00F623C0" w:rsidP="00F623C0">
      <w:pPr>
        <w:pStyle w:val="a3"/>
        <w:jc w:val="both"/>
        <w:rPr>
          <w:sz w:val="28"/>
          <w:szCs w:val="28"/>
        </w:rPr>
      </w:pPr>
      <w:r w:rsidRPr="00F623C0">
        <w:rPr>
          <w:sz w:val="28"/>
          <w:szCs w:val="28"/>
        </w:rPr>
        <w:t>3) переоформление аттестатов аккредитации;</w:t>
      </w:r>
    </w:p>
    <w:p w:rsidR="00F623C0" w:rsidRPr="00F623C0" w:rsidRDefault="00F623C0" w:rsidP="00F623C0">
      <w:pPr>
        <w:pStyle w:val="a3"/>
        <w:jc w:val="both"/>
        <w:rPr>
          <w:sz w:val="28"/>
          <w:szCs w:val="28"/>
        </w:rPr>
      </w:pPr>
      <w:r w:rsidRPr="00F623C0">
        <w:rPr>
          <w:sz w:val="28"/>
          <w:szCs w:val="28"/>
        </w:rPr>
        <w:t>4) приостановление действия аттестатов аккредитации и возобновление их действия;</w:t>
      </w:r>
    </w:p>
    <w:p w:rsidR="00F623C0" w:rsidRPr="00F623C0" w:rsidRDefault="00F623C0" w:rsidP="00F623C0">
      <w:pPr>
        <w:pStyle w:val="a3"/>
        <w:jc w:val="both"/>
        <w:rPr>
          <w:sz w:val="28"/>
          <w:szCs w:val="28"/>
        </w:rPr>
      </w:pPr>
      <w:r w:rsidRPr="00F623C0">
        <w:rPr>
          <w:sz w:val="28"/>
          <w:szCs w:val="28"/>
        </w:rPr>
        <w:lastRenderedPageBreak/>
        <w:t>5) аннулирование аттестатов аккредитации;</w:t>
      </w:r>
    </w:p>
    <w:p w:rsidR="00F623C0" w:rsidRPr="00F623C0" w:rsidRDefault="00F623C0" w:rsidP="00F623C0">
      <w:pPr>
        <w:pStyle w:val="a3"/>
        <w:jc w:val="both"/>
        <w:rPr>
          <w:sz w:val="28"/>
          <w:szCs w:val="28"/>
        </w:rPr>
      </w:pPr>
      <w:r w:rsidRPr="00F623C0">
        <w:rPr>
          <w:sz w:val="28"/>
          <w:szCs w:val="28"/>
        </w:rPr>
        <w:t>6) проверка заявителей на соответствие установленным требованиям аккредитации;</w:t>
      </w:r>
    </w:p>
    <w:p w:rsidR="00F623C0" w:rsidRPr="00F623C0" w:rsidRDefault="00F623C0" w:rsidP="00F623C0">
      <w:pPr>
        <w:pStyle w:val="a3"/>
        <w:jc w:val="both"/>
        <w:rPr>
          <w:sz w:val="28"/>
          <w:szCs w:val="28"/>
        </w:rPr>
      </w:pPr>
      <w:r w:rsidRPr="00F623C0">
        <w:rPr>
          <w:sz w:val="28"/>
          <w:szCs w:val="28"/>
        </w:rPr>
        <w:t xml:space="preserve">7) контроль за деятельностью операторов технического </w:t>
      </w:r>
      <w:proofErr w:type="gramStart"/>
      <w:r w:rsidRPr="00F623C0">
        <w:rPr>
          <w:sz w:val="28"/>
          <w:szCs w:val="28"/>
        </w:rPr>
        <w:t>осмотра</w:t>
      </w:r>
      <w:proofErr w:type="gramEnd"/>
      <w:r w:rsidRPr="00F623C0">
        <w:rPr>
          <w:sz w:val="28"/>
          <w:szCs w:val="28"/>
        </w:rPr>
        <w:t xml:space="preserve"> на соответствие установленным требованиям аккредитации и правилам проведения технического осмотра;</w:t>
      </w:r>
    </w:p>
    <w:p w:rsidR="00F623C0" w:rsidRPr="00F623C0" w:rsidRDefault="00F623C0" w:rsidP="00F623C0">
      <w:pPr>
        <w:pStyle w:val="a3"/>
        <w:jc w:val="both"/>
        <w:rPr>
          <w:sz w:val="28"/>
          <w:szCs w:val="28"/>
        </w:rPr>
      </w:pPr>
      <w:r w:rsidRPr="00F623C0">
        <w:rPr>
          <w:sz w:val="28"/>
          <w:szCs w:val="28"/>
        </w:rPr>
        <w:t>8) ведение реестра операторов технического осмотра;</w:t>
      </w:r>
    </w:p>
    <w:p w:rsidR="00F623C0" w:rsidRPr="00F623C0" w:rsidRDefault="00F623C0" w:rsidP="00F623C0">
      <w:pPr>
        <w:pStyle w:val="a3"/>
        <w:jc w:val="both"/>
        <w:rPr>
          <w:sz w:val="28"/>
          <w:szCs w:val="28"/>
        </w:rPr>
      </w:pPr>
      <w:r w:rsidRPr="00F623C0">
        <w:rPr>
          <w:sz w:val="28"/>
          <w:szCs w:val="28"/>
        </w:rPr>
        <w:t>9) ведение учета бланков талонов технического осмотра и бланков международных сертификатов технического осмотра;</w:t>
      </w:r>
    </w:p>
    <w:p w:rsidR="00F623C0" w:rsidRPr="00F623C0" w:rsidRDefault="00F623C0" w:rsidP="00F623C0">
      <w:pPr>
        <w:pStyle w:val="a3"/>
        <w:jc w:val="both"/>
        <w:rPr>
          <w:sz w:val="28"/>
          <w:szCs w:val="28"/>
        </w:rPr>
      </w:pPr>
      <w:r w:rsidRPr="00F623C0">
        <w:rPr>
          <w:sz w:val="28"/>
          <w:szCs w:val="28"/>
        </w:rPr>
        <w:t>10) организация обеспечения операторов технического осмотра бланками талонов технического осмотра и бланками международных сертификатов технического осмотра;</w:t>
      </w:r>
    </w:p>
    <w:p w:rsidR="00F623C0" w:rsidRPr="00F623C0" w:rsidRDefault="00F623C0" w:rsidP="00F623C0">
      <w:pPr>
        <w:pStyle w:val="a3"/>
        <w:jc w:val="both"/>
        <w:rPr>
          <w:sz w:val="28"/>
          <w:szCs w:val="28"/>
        </w:rPr>
      </w:pPr>
      <w:r w:rsidRPr="00F623C0">
        <w:rPr>
          <w:sz w:val="28"/>
          <w:szCs w:val="28"/>
        </w:rPr>
        <w:t>11) формирование открытого и общедоступного информационного ресурса, содержащего сведения из реестра операторов технического осмотра.</w:t>
      </w:r>
    </w:p>
    <w:p w:rsidR="00F623C0" w:rsidRPr="00F623C0" w:rsidRDefault="00F623C0" w:rsidP="00F623C0">
      <w:pPr>
        <w:pStyle w:val="a3"/>
        <w:jc w:val="both"/>
        <w:rPr>
          <w:sz w:val="28"/>
          <w:szCs w:val="28"/>
        </w:rPr>
      </w:pPr>
    </w:p>
    <w:p w:rsidR="00F623C0" w:rsidRPr="00F623C0" w:rsidRDefault="00F623C0" w:rsidP="00F623C0">
      <w:pPr>
        <w:pStyle w:val="a3"/>
        <w:jc w:val="both"/>
        <w:rPr>
          <w:sz w:val="28"/>
          <w:szCs w:val="28"/>
        </w:rPr>
      </w:pPr>
      <w:bookmarkStart w:id="3" w:name="5"/>
      <w:r w:rsidRPr="00F623C0">
        <w:rPr>
          <w:sz w:val="28"/>
          <w:szCs w:val="28"/>
        </w:rPr>
        <w:t>Глава 3. ОРГАНИЗАЦИЯ СИСТЕМЫ ТЕХНИЧЕСКОГО ОСМОТРА</w:t>
      </w:r>
      <w:bookmarkEnd w:id="3"/>
    </w:p>
    <w:p w:rsidR="00F623C0" w:rsidRPr="00F623C0" w:rsidRDefault="00F623C0" w:rsidP="00F623C0">
      <w:pPr>
        <w:pStyle w:val="a3"/>
        <w:jc w:val="both"/>
        <w:rPr>
          <w:sz w:val="28"/>
          <w:szCs w:val="28"/>
        </w:rPr>
      </w:pPr>
      <w:r w:rsidRPr="00F623C0">
        <w:rPr>
          <w:sz w:val="28"/>
          <w:szCs w:val="28"/>
        </w:rPr>
        <w:t>Статья 11. Аккредитация в сфере технического осмотра</w:t>
      </w:r>
    </w:p>
    <w:p w:rsidR="00F623C0" w:rsidRPr="00F623C0" w:rsidRDefault="00F623C0" w:rsidP="00F623C0">
      <w:pPr>
        <w:pStyle w:val="a3"/>
        <w:jc w:val="both"/>
        <w:rPr>
          <w:sz w:val="28"/>
          <w:szCs w:val="28"/>
        </w:rPr>
      </w:pPr>
      <w:r w:rsidRPr="00F623C0">
        <w:rPr>
          <w:sz w:val="28"/>
          <w:szCs w:val="28"/>
        </w:rP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2. Требованиями аккредитации являются:</w:t>
      </w:r>
    </w:p>
    <w:p w:rsidR="00F623C0" w:rsidRPr="00F623C0" w:rsidRDefault="00F623C0" w:rsidP="00F623C0">
      <w:pPr>
        <w:pStyle w:val="a3"/>
        <w:jc w:val="both"/>
        <w:rPr>
          <w:sz w:val="28"/>
          <w:szCs w:val="28"/>
        </w:rPr>
      </w:pPr>
      <w:r w:rsidRPr="00F623C0">
        <w:rPr>
          <w:sz w:val="28"/>
          <w:szCs w:val="28"/>
        </w:rPr>
        <w:t>1) наличие на праве собственности или на ином законном основании сооружений и средств технического диагностирования (в том числе средств измерения), соответствующих установленным основным техническим характеристикам и входящих в утвержденный перечень;</w:t>
      </w:r>
    </w:p>
    <w:p w:rsidR="00F623C0" w:rsidRPr="00F623C0" w:rsidRDefault="00F623C0" w:rsidP="00F623C0">
      <w:pPr>
        <w:pStyle w:val="a3"/>
        <w:jc w:val="both"/>
        <w:rPr>
          <w:sz w:val="28"/>
          <w:szCs w:val="28"/>
        </w:rPr>
      </w:pPr>
      <w:r w:rsidRPr="00F623C0">
        <w:rPr>
          <w:sz w:val="28"/>
          <w:szCs w:val="28"/>
        </w:rPr>
        <w:t>2) наличие в штате не менее одного технического эксперта;</w:t>
      </w:r>
    </w:p>
    <w:p w:rsidR="00F623C0" w:rsidRPr="00F623C0" w:rsidRDefault="00F623C0" w:rsidP="00F623C0">
      <w:pPr>
        <w:pStyle w:val="a3"/>
        <w:jc w:val="both"/>
        <w:rPr>
          <w:sz w:val="28"/>
          <w:szCs w:val="28"/>
        </w:rPr>
      </w:pPr>
      <w:r w:rsidRPr="00F623C0">
        <w:rPr>
          <w:sz w:val="28"/>
          <w:szCs w:val="28"/>
        </w:rP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F623C0" w:rsidRPr="00F623C0" w:rsidRDefault="00F623C0" w:rsidP="00F623C0">
      <w:pPr>
        <w:pStyle w:val="a3"/>
        <w:jc w:val="both"/>
        <w:rPr>
          <w:sz w:val="28"/>
          <w:szCs w:val="28"/>
        </w:rPr>
      </w:pPr>
      <w:r w:rsidRPr="00F623C0">
        <w:rPr>
          <w:sz w:val="28"/>
          <w:szCs w:val="28"/>
        </w:rPr>
        <w:lastRenderedPageBreak/>
        <w:t>3. Аттестат аккредитации выдается на основании представленных заявителем заявления о предоставлении аттестата аккредитации и документов, подтверждающих соответствие заявителя требованиям аккредитации. Исчерпывающий перечень таких документов устанавливается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4. Основанием отказа в предоставлении аттестата аккредитации является:</w:t>
      </w:r>
    </w:p>
    <w:p w:rsidR="00F623C0" w:rsidRPr="00F623C0" w:rsidRDefault="00F623C0" w:rsidP="00F623C0">
      <w:pPr>
        <w:pStyle w:val="a3"/>
        <w:jc w:val="both"/>
        <w:rPr>
          <w:sz w:val="28"/>
          <w:szCs w:val="28"/>
        </w:rPr>
      </w:pPr>
      <w:r w:rsidRPr="00F623C0">
        <w:rPr>
          <w:sz w:val="28"/>
          <w:szCs w:val="28"/>
        </w:rPr>
        <w:t xml:space="preserve">1) наличие в представленных заявителем </w:t>
      </w:r>
      <w:proofErr w:type="gramStart"/>
      <w:r w:rsidRPr="00F623C0">
        <w:rPr>
          <w:sz w:val="28"/>
          <w:szCs w:val="28"/>
        </w:rPr>
        <w:t>заявлении</w:t>
      </w:r>
      <w:proofErr w:type="gramEnd"/>
      <w:r w:rsidRPr="00F623C0">
        <w:rPr>
          <w:sz w:val="28"/>
          <w:szCs w:val="28"/>
        </w:rPr>
        <w:t xml:space="preserve"> о предоставлении аттестата аккредитации и (или) прилагаемых к нему документах недостоверной или искаженной информации;</w:t>
      </w:r>
    </w:p>
    <w:p w:rsidR="00F623C0" w:rsidRPr="00F623C0" w:rsidRDefault="00F623C0" w:rsidP="00F623C0">
      <w:pPr>
        <w:pStyle w:val="a3"/>
        <w:jc w:val="both"/>
        <w:rPr>
          <w:sz w:val="28"/>
          <w:szCs w:val="28"/>
        </w:rPr>
      </w:pPr>
      <w:r w:rsidRPr="00F623C0">
        <w:rPr>
          <w:sz w:val="28"/>
          <w:szCs w:val="28"/>
        </w:rPr>
        <w:t>2) установленное при проведении документарной проверки несоответствие заявителя требованиям аккредитации.</w:t>
      </w:r>
    </w:p>
    <w:p w:rsidR="00F623C0" w:rsidRPr="00F623C0" w:rsidRDefault="00F623C0" w:rsidP="00F623C0">
      <w:pPr>
        <w:pStyle w:val="a3"/>
        <w:jc w:val="both"/>
        <w:rPr>
          <w:sz w:val="28"/>
          <w:szCs w:val="28"/>
        </w:rPr>
      </w:pPr>
      <w:r w:rsidRPr="00F623C0">
        <w:rPr>
          <w:sz w:val="28"/>
          <w:szCs w:val="28"/>
        </w:rPr>
        <w:t>5. Основанием для аннулирования аттестата аккредитации является:</w:t>
      </w:r>
    </w:p>
    <w:p w:rsidR="00F623C0" w:rsidRPr="00F623C0" w:rsidRDefault="00F623C0" w:rsidP="00F623C0">
      <w:pPr>
        <w:pStyle w:val="a3"/>
        <w:jc w:val="both"/>
        <w:rPr>
          <w:sz w:val="28"/>
          <w:szCs w:val="28"/>
        </w:rPr>
      </w:pPr>
      <w:proofErr w:type="gramStart"/>
      <w:r w:rsidRPr="00F623C0">
        <w:rPr>
          <w:sz w:val="28"/>
          <w:szCs w:val="28"/>
        </w:rPr>
        <w:t>1) обращение оператора технического осмотра о прекращении деятельности в качестве оператора технического осмотра;</w:t>
      </w:r>
      <w:proofErr w:type="gramEnd"/>
    </w:p>
    <w:p w:rsidR="00F623C0" w:rsidRPr="00F623C0" w:rsidRDefault="00F623C0" w:rsidP="00F623C0">
      <w:pPr>
        <w:pStyle w:val="a3"/>
        <w:jc w:val="both"/>
        <w:rPr>
          <w:sz w:val="28"/>
          <w:szCs w:val="28"/>
        </w:rPr>
      </w:pPr>
      <w:r w:rsidRPr="00F623C0">
        <w:rPr>
          <w:sz w:val="28"/>
          <w:szCs w:val="28"/>
        </w:rPr>
        <w:t>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F623C0" w:rsidRPr="00F623C0" w:rsidRDefault="00F623C0" w:rsidP="00F623C0">
      <w:pPr>
        <w:pStyle w:val="a3"/>
        <w:jc w:val="both"/>
        <w:rPr>
          <w:sz w:val="28"/>
          <w:szCs w:val="28"/>
        </w:rPr>
      </w:pPr>
      <w:r w:rsidRPr="00F623C0">
        <w:rPr>
          <w:sz w:val="28"/>
          <w:szCs w:val="28"/>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F623C0" w:rsidRPr="00F623C0" w:rsidRDefault="00F623C0" w:rsidP="00F623C0">
      <w:pPr>
        <w:pStyle w:val="a3"/>
        <w:jc w:val="both"/>
        <w:rPr>
          <w:sz w:val="28"/>
          <w:szCs w:val="28"/>
        </w:rPr>
      </w:pPr>
      <w:r w:rsidRPr="00F623C0">
        <w:rPr>
          <w:sz w:val="28"/>
          <w:szCs w:val="28"/>
        </w:rPr>
        <w:t>6. Аттестат аккредитации действует бессрочно.</w:t>
      </w:r>
    </w:p>
    <w:p w:rsidR="00F623C0" w:rsidRPr="00F623C0" w:rsidRDefault="00F623C0" w:rsidP="00F623C0">
      <w:pPr>
        <w:pStyle w:val="a3"/>
        <w:jc w:val="both"/>
        <w:rPr>
          <w:sz w:val="28"/>
          <w:szCs w:val="28"/>
        </w:rPr>
      </w:pPr>
      <w:r w:rsidRPr="00F623C0">
        <w:rPr>
          <w:sz w:val="28"/>
          <w:szCs w:val="28"/>
        </w:rPr>
        <w:t>7. Аккредитация в сфере технического осмотра осуществляется на платной основе. Размер платы за аккредитацию в сфере технического осмотра устанавливается Правительством Российской Федерации.</w:t>
      </w:r>
    </w:p>
    <w:p w:rsidR="00F623C0" w:rsidRPr="00F623C0" w:rsidRDefault="00F623C0" w:rsidP="00F623C0">
      <w:pPr>
        <w:pStyle w:val="a3"/>
        <w:jc w:val="both"/>
        <w:rPr>
          <w:sz w:val="28"/>
          <w:szCs w:val="28"/>
        </w:rPr>
      </w:pPr>
      <w:r w:rsidRPr="00F623C0">
        <w:rPr>
          <w:sz w:val="28"/>
          <w:szCs w:val="28"/>
        </w:rPr>
        <w:t xml:space="preserve">8. </w:t>
      </w:r>
      <w:proofErr w:type="gramStart"/>
      <w:r w:rsidRPr="00F623C0">
        <w:rPr>
          <w:sz w:val="28"/>
          <w:szCs w:val="28"/>
        </w:rPr>
        <w:t>Принимаемые профессиональным объединением страховщиков, указанным в части 1 статьи 5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w:t>
      </w:r>
      <w:proofErr w:type="gramEnd"/>
      <w:r w:rsidRPr="00F623C0">
        <w:rPr>
          <w:sz w:val="28"/>
          <w:szCs w:val="28"/>
        </w:rPr>
        <w:t xml:space="preserve"> Указанные в настоящей части решения направляются также в форме электронных документов на указанный заявителем адрес электронной почты.</w:t>
      </w:r>
    </w:p>
    <w:p w:rsidR="00F623C0" w:rsidRPr="00F623C0" w:rsidRDefault="00F623C0" w:rsidP="00F623C0">
      <w:pPr>
        <w:pStyle w:val="a3"/>
        <w:jc w:val="both"/>
        <w:rPr>
          <w:sz w:val="28"/>
          <w:szCs w:val="28"/>
        </w:rPr>
      </w:pPr>
      <w:r w:rsidRPr="00F623C0">
        <w:rPr>
          <w:sz w:val="28"/>
          <w:szCs w:val="28"/>
        </w:rPr>
        <w:lastRenderedPageBreak/>
        <w:t>Статья 12. Единая автоматизированная информационная система технического осмотра</w:t>
      </w:r>
    </w:p>
    <w:p w:rsidR="00F623C0" w:rsidRPr="00F623C0" w:rsidRDefault="00F623C0" w:rsidP="00F623C0">
      <w:pPr>
        <w:pStyle w:val="a3"/>
        <w:jc w:val="both"/>
        <w:rPr>
          <w:sz w:val="28"/>
          <w:szCs w:val="28"/>
        </w:rPr>
      </w:pPr>
      <w:r w:rsidRPr="00F623C0">
        <w:rPr>
          <w:sz w:val="28"/>
          <w:szCs w:val="28"/>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F623C0" w:rsidRPr="00F623C0" w:rsidRDefault="00F623C0" w:rsidP="00F623C0">
      <w:pPr>
        <w:pStyle w:val="a3"/>
        <w:jc w:val="both"/>
        <w:rPr>
          <w:sz w:val="28"/>
          <w:szCs w:val="28"/>
        </w:rPr>
      </w:pPr>
      <w:r w:rsidRPr="00F623C0">
        <w:rPr>
          <w:sz w:val="28"/>
          <w:szCs w:val="28"/>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F623C0" w:rsidRPr="00F623C0" w:rsidRDefault="00F623C0" w:rsidP="00F623C0">
      <w:pPr>
        <w:pStyle w:val="a3"/>
        <w:jc w:val="both"/>
        <w:rPr>
          <w:sz w:val="28"/>
          <w:szCs w:val="28"/>
        </w:rPr>
      </w:pPr>
      <w:r w:rsidRPr="00F623C0">
        <w:rPr>
          <w:sz w:val="28"/>
          <w:szCs w:val="28"/>
        </w:rPr>
        <w:t>1) полное и сокращенное наименование оператора технического осмотра - юридического лица, место его нахождения;</w:t>
      </w:r>
    </w:p>
    <w:p w:rsidR="00F623C0" w:rsidRPr="00F623C0" w:rsidRDefault="00F623C0" w:rsidP="00F623C0">
      <w:pPr>
        <w:pStyle w:val="a3"/>
        <w:jc w:val="both"/>
        <w:rPr>
          <w:sz w:val="28"/>
          <w:szCs w:val="28"/>
        </w:rPr>
      </w:pPr>
      <w:r w:rsidRPr="00F623C0">
        <w:rPr>
          <w:sz w:val="28"/>
          <w:szCs w:val="28"/>
        </w:rPr>
        <w:t>2) фамилия, имя и в случае, если имеется, отчество оператора технического осмотра - индивидуального предпринимателя, место его жительства;</w:t>
      </w:r>
    </w:p>
    <w:p w:rsidR="00F623C0" w:rsidRPr="00F623C0" w:rsidRDefault="00F623C0" w:rsidP="00F623C0">
      <w:pPr>
        <w:pStyle w:val="a3"/>
        <w:jc w:val="both"/>
        <w:rPr>
          <w:sz w:val="28"/>
          <w:szCs w:val="28"/>
        </w:rPr>
      </w:pPr>
      <w:r w:rsidRPr="00F623C0">
        <w:rPr>
          <w:sz w:val="28"/>
          <w:szCs w:val="28"/>
        </w:rPr>
        <w:t>3) номера контактных телефонов, почтовый адрес, адреса электронной почты;</w:t>
      </w:r>
    </w:p>
    <w:p w:rsidR="00F623C0" w:rsidRPr="00F623C0" w:rsidRDefault="00F623C0" w:rsidP="00F623C0">
      <w:pPr>
        <w:pStyle w:val="a3"/>
        <w:jc w:val="both"/>
        <w:rPr>
          <w:sz w:val="28"/>
          <w:szCs w:val="28"/>
        </w:rPr>
      </w:pPr>
      <w:r w:rsidRPr="00F623C0">
        <w:rPr>
          <w:sz w:val="28"/>
          <w:szCs w:val="28"/>
        </w:rPr>
        <w:t>4) фамилия, имя и в случае, если имеется, отчество руководителя оператора технического осмотра - юридического лица;</w:t>
      </w:r>
    </w:p>
    <w:p w:rsidR="00F623C0" w:rsidRPr="00F623C0" w:rsidRDefault="00F623C0" w:rsidP="00F623C0">
      <w:pPr>
        <w:pStyle w:val="a3"/>
        <w:jc w:val="both"/>
        <w:rPr>
          <w:sz w:val="28"/>
          <w:szCs w:val="28"/>
        </w:rPr>
      </w:pPr>
      <w:r w:rsidRPr="00F623C0">
        <w:rPr>
          <w:sz w:val="28"/>
          <w:szCs w:val="28"/>
        </w:rPr>
        <w:t xml:space="preserve">5) информация об аккредитации (информация о </w:t>
      </w:r>
      <w:proofErr w:type="gramStart"/>
      <w:r w:rsidRPr="00F623C0">
        <w:rPr>
          <w:sz w:val="28"/>
          <w:szCs w:val="28"/>
        </w:rPr>
        <w:t>решении</w:t>
      </w:r>
      <w:proofErr w:type="gramEnd"/>
      <w:r w:rsidRPr="00F623C0">
        <w:rPr>
          <w:sz w:val="28"/>
          <w:szCs w:val="28"/>
        </w:rPr>
        <w:t xml:space="preserve">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F623C0" w:rsidRPr="00F623C0" w:rsidRDefault="00F623C0" w:rsidP="00F623C0">
      <w:pPr>
        <w:pStyle w:val="a3"/>
        <w:jc w:val="both"/>
        <w:rPr>
          <w:sz w:val="28"/>
          <w:szCs w:val="28"/>
        </w:rPr>
      </w:pPr>
      <w:r w:rsidRPr="00F623C0">
        <w:rPr>
          <w:sz w:val="28"/>
          <w:szCs w:val="28"/>
        </w:rPr>
        <w:t>6) количество пунктов технического осмотра и их адреса;</w:t>
      </w:r>
    </w:p>
    <w:p w:rsidR="00F623C0" w:rsidRPr="00F623C0" w:rsidRDefault="00F623C0" w:rsidP="00F623C0">
      <w:pPr>
        <w:pStyle w:val="a3"/>
        <w:jc w:val="both"/>
        <w:rPr>
          <w:sz w:val="28"/>
          <w:szCs w:val="28"/>
        </w:rPr>
      </w:pPr>
      <w:r w:rsidRPr="00F623C0">
        <w:rPr>
          <w:sz w:val="28"/>
          <w:szCs w:val="28"/>
        </w:rPr>
        <w:t>7) фамилии, имена и в случае, если имеются, отчества технических экспертов, сведения об их образовании, подготовке, переподготовке и повышении квалификации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p>
    <w:p w:rsidR="00F623C0" w:rsidRPr="00F623C0" w:rsidRDefault="00F623C0" w:rsidP="00F623C0">
      <w:pPr>
        <w:pStyle w:val="a3"/>
        <w:jc w:val="both"/>
        <w:rPr>
          <w:sz w:val="28"/>
          <w:szCs w:val="28"/>
        </w:rPr>
      </w:pPr>
      <w:r w:rsidRPr="00F623C0">
        <w:rPr>
          <w:sz w:val="28"/>
          <w:szCs w:val="28"/>
        </w:rPr>
        <w:t>8) сведения о количестве полученных оператором технического осмотра и выданных им талонов технического осмотра, международных сертификатов технического осмотра с указанием учетных серий, номеров таких документов.</w:t>
      </w:r>
    </w:p>
    <w:p w:rsidR="00F623C0" w:rsidRPr="00F623C0" w:rsidRDefault="00F623C0" w:rsidP="00F623C0">
      <w:pPr>
        <w:pStyle w:val="a3"/>
        <w:jc w:val="both"/>
        <w:rPr>
          <w:sz w:val="28"/>
          <w:szCs w:val="28"/>
        </w:rPr>
      </w:pPr>
      <w:r w:rsidRPr="00F623C0">
        <w:rPr>
          <w:sz w:val="28"/>
          <w:szCs w:val="28"/>
        </w:rPr>
        <w:lastRenderedPageBreak/>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F623C0" w:rsidRPr="00F623C0" w:rsidRDefault="00F623C0" w:rsidP="00F623C0">
      <w:pPr>
        <w:pStyle w:val="a3"/>
        <w:jc w:val="both"/>
        <w:rPr>
          <w:sz w:val="28"/>
          <w:szCs w:val="28"/>
        </w:rPr>
      </w:pPr>
      <w:r w:rsidRPr="00F623C0">
        <w:rPr>
          <w:sz w:val="28"/>
          <w:szCs w:val="28"/>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F623C0" w:rsidRPr="00F623C0" w:rsidRDefault="00F623C0" w:rsidP="00F623C0">
      <w:pPr>
        <w:pStyle w:val="a3"/>
        <w:jc w:val="both"/>
        <w:rPr>
          <w:sz w:val="28"/>
          <w:szCs w:val="28"/>
        </w:rPr>
      </w:pPr>
      <w:r w:rsidRPr="00F623C0">
        <w:rPr>
          <w:sz w:val="28"/>
          <w:szCs w:val="28"/>
        </w:rPr>
        <w:t>2) фамилия, имя и в случае, если имеется, отчество, реквизиты документа, удостоверяющего личность лица, представившего транспортное средство для проведения технического осмотра;</w:t>
      </w:r>
    </w:p>
    <w:p w:rsidR="00F623C0" w:rsidRPr="00F623C0" w:rsidRDefault="00F623C0" w:rsidP="00F623C0">
      <w:pPr>
        <w:pStyle w:val="a3"/>
        <w:jc w:val="both"/>
        <w:rPr>
          <w:sz w:val="28"/>
          <w:szCs w:val="28"/>
        </w:rPr>
      </w:pPr>
      <w:r w:rsidRPr="00F623C0">
        <w:rPr>
          <w:sz w:val="28"/>
          <w:szCs w:val="28"/>
        </w:rPr>
        <w:t>3) адрес пункта технического осмотра, в котором был проведен технический осмотр;</w:t>
      </w:r>
    </w:p>
    <w:p w:rsidR="00F623C0" w:rsidRPr="00F623C0" w:rsidRDefault="00F623C0" w:rsidP="00F623C0">
      <w:pPr>
        <w:pStyle w:val="a3"/>
        <w:jc w:val="both"/>
        <w:rPr>
          <w:sz w:val="28"/>
          <w:szCs w:val="28"/>
        </w:rPr>
      </w:pPr>
      <w:r w:rsidRPr="00F623C0">
        <w:rPr>
          <w:sz w:val="28"/>
          <w:szCs w:val="28"/>
        </w:rPr>
        <w:t>4) номер, дата выдачи, срок действия талона технического осмотра или международного сертификата технического осмотра либо талон технического осмотра в форме электронного документа;</w:t>
      </w:r>
    </w:p>
    <w:p w:rsidR="00F623C0" w:rsidRPr="00F623C0" w:rsidRDefault="00F623C0" w:rsidP="00F623C0">
      <w:pPr>
        <w:pStyle w:val="a3"/>
        <w:jc w:val="both"/>
        <w:rPr>
          <w:sz w:val="28"/>
          <w:szCs w:val="28"/>
        </w:rPr>
      </w:pPr>
      <w:r w:rsidRPr="00F623C0">
        <w:rPr>
          <w:sz w:val="28"/>
          <w:szCs w:val="28"/>
        </w:rPr>
        <w:t>5) диагностическая карта в форме электронного документа;</w:t>
      </w:r>
    </w:p>
    <w:p w:rsidR="00F623C0" w:rsidRPr="00F623C0" w:rsidRDefault="00F623C0" w:rsidP="00F623C0">
      <w:pPr>
        <w:pStyle w:val="a3"/>
        <w:jc w:val="both"/>
        <w:rPr>
          <w:sz w:val="28"/>
          <w:szCs w:val="28"/>
        </w:rPr>
      </w:pPr>
      <w:r w:rsidRPr="00F623C0">
        <w:rPr>
          <w:sz w:val="28"/>
          <w:szCs w:val="28"/>
        </w:rPr>
        <w:t>6) фамилия, имя и в случае, если имеется, отчество технического эксперта, принявшего решение о выдаче талона технического осмотра или международного сертификата технического осмотра.</w:t>
      </w:r>
    </w:p>
    <w:p w:rsidR="00F623C0" w:rsidRPr="00F623C0" w:rsidRDefault="00F623C0" w:rsidP="00F623C0">
      <w:pPr>
        <w:pStyle w:val="a3"/>
        <w:jc w:val="both"/>
        <w:rPr>
          <w:sz w:val="28"/>
          <w:szCs w:val="28"/>
        </w:rPr>
      </w:pPr>
      <w:r w:rsidRPr="00F623C0">
        <w:rPr>
          <w:sz w:val="28"/>
          <w:szCs w:val="28"/>
        </w:rPr>
        <w:t>4. Сведения, указанные в части 3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F623C0" w:rsidRPr="00F623C0" w:rsidRDefault="00F623C0" w:rsidP="00F623C0">
      <w:pPr>
        <w:pStyle w:val="a3"/>
        <w:jc w:val="both"/>
        <w:rPr>
          <w:sz w:val="28"/>
          <w:szCs w:val="28"/>
        </w:rPr>
      </w:pPr>
      <w:r w:rsidRPr="00F623C0">
        <w:rPr>
          <w:sz w:val="28"/>
          <w:szCs w:val="28"/>
        </w:rPr>
        <w:t xml:space="preserve">5. </w:t>
      </w:r>
      <w:proofErr w:type="gramStart"/>
      <w:r w:rsidRPr="00F623C0">
        <w:rPr>
          <w:sz w:val="28"/>
          <w:szCs w:val="28"/>
        </w:rPr>
        <w:t>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w:t>
      </w:r>
      <w:proofErr w:type="gramEnd"/>
      <w:r w:rsidRPr="00F623C0">
        <w:rPr>
          <w:sz w:val="28"/>
          <w:szCs w:val="28"/>
        </w:rPr>
        <w:t xml:space="preserve"> указанного в части 1 статьи 5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Статья 13. Ведение реестра операторов технического осмотра</w:t>
      </w:r>
    </w:p>
    <w:p w:rsidR="00F623C0" w:rsidRPr="00F623C0" w:rsidRDefault="00F623C0" w:rsidP="00F623C0">
      <w:pPr>
        <w:pStyle w:val="a3"/>
        <w:jc w:val="both"/>
        <w:rPr>
          <w:sz w:val="28"/>
          <w:szCs w:val="28"/>
        </w:rPr>
      </w:pPr>
      <w:r w:rsidRPr="00F623C0">
        <w:rPr>
          <w:sz w:val="28"/>
          <w:szCs w:val="28"/>
        </w:rPr>
        <w:lastRenderedPageBreak/>
        <w:t>1. 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F623C0" w:rsidRPr="00F623C0" w:rsidRDefault="00F623C0" w:rsidP="00F623C0">
      <w:pPr>
        <w:pStyle w:val="a3"/>
        <w:jc w:val="both"/>
        <w:rPr>
          <w:sz w:val="28"/>
          <w:szCs w:val="28"/>
        </w:rPr>
      </w:pPr>
      <w:r w:rsidRPr="00F623C0">
        <w:rPr>
          <w:sz w:val="28"/>
          <w:szCs w:val="28"/>
        </w:rPr>
        <w:t>2. Указанное в части 1 статьи 5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F623C0" w:rsidRPr="00F623C0" w:rsidRDefault="00F623C0" w:rsidP="00F623C0">
      <w:pPr>
        <w:pStyle w:val="a3"/>
        <w:jc w:val="both"/>
        <w:rPr>
          <w:sz w:val="28"/>
          <w:szCs w:val="28"/>
        </w:rPr>
      </w:pPr>
      <w:r w:rsidRPr="00F623C0">
        <w:rPr>
          <w:sz w:val="28"/>
          <w:szCs w:val="28"/>
        </w:rPr>
        <w:t>1) сведения об операторе технического осмотра, предусмотренные пунктами 1, 2 и 4 части 2 статьи 12 настоящего Федерального закона;</w:t>
      </w:r>
    </w:p>
    <w:p w:rsidR="00F623C0" w:rsidRPr="00F623C0" w:rsidRDefault="00F623C0" w:rsidP="00F623C0">
      <w:pPr>
        <w:pStyle w:val="a3"/>
        <w:jc w:val="both"/>
        <w:rPr>
          <w:sz w:val="28"/>
          <w:szCs w:val="28"/>
        </w:rPr>
      </w:pPr>
      <w:r w:rsidRPr="00F623C0">
        <w:rPr>
          <w:sz w:val="28"/>
          <w:szCs w:val="28"/>
        </w:rPr>
        <w:t>2) дата внесения в этот реестр сведений об операторе технического осмотра; 3) номер аттестата аккредитации оператора технического осмотра;</w:t>
      </w:r>
    </w:p>
    <w:p w:rsidR="00F623C0" w:rsidRPr="00F623C0" w:rsidRDefault="00F623C0" w:rsidP="00F623C0">
      <w:pPr>
        <w:pStyle w:val="a3"/>
        <w:jc w:val="both"/>
        <w:rPr>
          <w:sz w:val="28"/>
          <w:szCs w:val="28"/>
        </w:rPr>
      </w:pPr>
      <w:r w:rsidRPr="00F623C0">
        <w:rPr>
          <w:sz w:val="28"/>
          <w:szCs w:val="28"/>
        </w:rPr>
        <w:t>4) область аккредитации оператора технического осмотра;</w:t>
      </w:r>
    </w:p>
    <w:p w:rsidR="00F623C0" w:rsidRPr="00F623C0" w:rsidRDefault="00F623C0" w:rsidP="00F623C0">
      <w:pPr>
        <w:pStyle w:val="a3"/>
        <w:jc w:val="both"/>
        <w:rPr>
          <w:sz w:val="28"/>
          <w:szCs w:val="28"/>
        </w:rPr>
      </w:pPr>
      <w:r w:rsidRPr="00F623C0">
        <w:rPr>
          <w:sz w:val="28"/>
          <w:szCs w:val="28"/>
        </w:rPr>
        <w:t>5) адреса пунктов технического осмотра;</w:t>
      </w:r>
    </w:p>
    <w:p w:rsidR="00F623C0" w:rsidRPr="00F623C0" w:rsidRDefault="00F623C0" w:rsidP="00F623C0">
      <w:pPr>
        <w:pStyle w:val="a3"/>
        <w:jc w:val="both"/>
        <w:rPr>
          <w:sz w:val="28"/>
          <w:szCs w:val="28"/>
        </w:rPr>
      </w:pPr>
      <w:r w:rsidRPr="00F623C0">
        <w:rPr>
          <w:sz w:val="28"/>
          <w:szCs w:val="28"/>
        </w:rPr>
        <w:t>6) основания, даты проведения проверок оператора технического осмотра и реквизиты актов, составленных по результатам проведенных проверок;</w:t>
      </w:r>
    </w:p>
    <w:p w:rsidR="00F623C0" w:rsidRPr="00F623C0" w:rsidRDefault="00F623C0" w:rsidP="00F623C0">
      <w:pPr>
        <w:pStyle w:val="a3"/>
        <w:jc w:val="both"/>
        <w:rPr>
          <w:sz w:val="28"/>
          <w:szCs w:val="28"/>
        </w:rPr>
      </w:pPr>
      <w:r w:rsidRPr="00F623C0">
        <w:rPr>
          <w:sz w:val="28"/>
          <w:szCs w:val="28"/>
        </w:rPr>
        <w:t>7) основания, даты вынесения указанным в части 1 статьи 5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F623C0" w:rsidRPr="00F623C0" w:rsidRDefault="00F623C0" w:rsidP="00F623C0">
      <w:pPr>
        <w:pStyle w:val="a3"/>
        <w:jc w:val="both"/>
        <w:rPr>
          <w:sz w:val="28"/>
          <w:szCs w:val="28"/>
        </w:rPr>
      </w:pPr>
      <w:r w:rsidRPr="00F623C0">
        <w:rPr>
          <w:sz w:val="28"/>
          <w:szCs w:val="28"/>
        </w:rPr>
        <w:t>8) иные необходимые для ведения этого реестра сведения.</w:t>
      </w:r>
    </w:p>
    <w:p w:rsidR="00F623C0" w:rsidRPr="00F623C0" w:rsidRDefault="00F623C0" w:rsidP="00F623C0">
      <w:pPr>
        <w:pStyle w:val="a3"/>
        <w:jc w:val="both"/>
        <w:rPr>
          <w:sz w:val="28"/>
          <w:szCs w:val="28"/>
        </w:rPr>
      </w:pPr>
      <w:r w:rsidRPr="00F623C0">
        <w:rPr>
          <w:sz w:val="28"/>
          <w:szCs w:val="28"/>
        </w:rP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F623C0" w:rsidRPr="00F623C0" w:rsidRDefault="00F623C0" w:rsidP="00F623C0">
      <w:pPr>
        <w:pStyle w:val="a3"/>
        <w:jc w:val="both"/>
        <w:rPr>
          <w:sz w:val="28"/>
          <w:szCs w:val="28"/>
        </w:rPr>
      </w:pPr>
      <w:r w:rsidRPr="00F623C0">
        <w:rPr>
          <w:sz w:val="28"/>
          <w:szCs w:val="28"/>
        </w:rPr>
        <w:t>4. Порядок ведения реестра операторов технического осмотра, формирования и размещения информационного ресурса, указанного в части 1 настоящей статьи, устанавливается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Статья 14. Обязанности оператора технического осмотра</w:t>
      </w:r>
    </w:p>
    <w:p w:rsidR="00F623C0" w:rsidRPr="00F623C0" w:rsidRDefault="00F623C0" w:rsidP="00F623C0">
      <w:pPr>
        <w:pStyle w:val="a3"/>
        <w:jc w:val="both"/>
        <w:rPr>
          <w:sz w:val="28"/>
          <w:szCs w:val="28"/>
        </w:rPr>
      </w:pPr>
      <w:r w:rsidRPr="00F623C0">
        <w:rPr>
          <w:sz w:val="28"/>
          <w:szCs w:val="28"/>
        </w:rPr>
        <w:t>Оператор технического осмотра обязан:</w:t>
      </w:r>
    </w:p>
    <w:p w:rsidR="00F623C0" w:rsidRPr="00F623C0" w:rsidRDefault="00F623C0" w:rsidP="00F623C0">
      <w:pPr>
        <w:pStyle w:val="a3"/>
        <w:jc w:val="both"/>
        <w:rPr>
          <w:sz w:val="28"/>
          <w:szCs w:val="28"/>
        </w:rPr>
      </w:pPr>
      <w:r w:rsidRPr="00F623C0">
        <w:rPr>
          <w:sz w:val="28"/>
          <w:szCs w:val="28"/>
        </w:rPr>
        <w:t xml:space="preserve">1) оказывать услугу, связанную с проведением технического осмотра, любому лицу, обратившемуся за ее оказанием, вне зависимости от места </w:t>
      </w:r>
      <w:r w:rsidRPr="00F623C0">
        <w:rPr>
          <w:sz w:val="28"/>
          <w:szCs w:val="28"/>
        </w:rPr>
        <w:lastRenderedPageBreak/>
        <w:t>жительства физического лица, места нахождения юридического лица, места регистрации транспортного средства;</w:t>
      </w:r>
    </w:p>
    <w:p w:rsidR="00F623C0" w:rsidRPr="00F623C0" w:rsidRDefault="00F623C0" w:rsidP="00F623C0">
      <w:pPr>
        <w:pStyle w:val="a3"/>
        <w:jc w:val="both"/>
        <w:rPr>
          <w:sz w:val="28"/>
          <w:szCs w:val="28"/>
        </w:rPr>
      </w:pPr>
      <w:r w:rsidRPr="00F623C0">
        <w:rPr>
          <w:sz w:val="28"/>
          <w:szCs w:val="28"/>
        </w:rPr>
        <w:t>2) отказывать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w:t>
      </w:r>
    </w:p>
    <w:p w:rsidR="00F623C0" w:rsidRPr="00F623C0" w:rsidRDefault="00F623C0" w:rsidP="00F623C0">
      <w:pPr>
        <w:pStyle w:val="a3"/>
        <w:jc w:val="both"/>
        <w:rPr>
          <w:sz w:val="28"/>
          <w:szCs w:val="28"/>
        </w:rPr>
      </w:pPr>
      <w:r w:rsidRPr="00F623C0">
        <w:rPr>
          <w:sz w:val="28"/>
          <w:szCs w:val="28"/>
        </w:rPr>
        <w:t>3) передавать в порядке, установленном частью 4 статьи 12 настоящего Федерального закона, информацию, необходимую для ведения единой автоматизированной информационной системы технического осмотра;</w:t>
      </w:r>
    </w:p>
    <w:p w:rsidR="00F623C0" w:rsidRPr="00F623C0" w:rsidRDefault="00F623C0" w:rsidP="00F623C0">
      <w:pPr>
        <w:pStyle w:val="a3"/>
        <w:jc w:val="both"/>
        <w:rPr>
          <w:sz w:val="28"/>
          <w:szCs w:val="28"/>
        </w:rPr>
      </w:pPr>
      <w:r w:rsidRPr="00F623C0">
        <w:rPr>
          <w:sz w:val="28"/>
          <w:szCs w:val="28"/>
        </w:rPr>
        <w:t>4) обеспечивать учет, хранение и уничтожение бланков талонов технического осмотра и бланков международных сертификатов технического осмотра в порядке, установленном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5) обеспечивать сохранность транспортного средства, представленного для проведения технического осмотра.</w:t>
      </w:r>
    </w:p>
    <w:p w:rsidR="00F623C0" w:rsidRPr="00F623C0" w:rsidRDefault="00F623C0" w:rsidP="00F623C0">
      <w:pPr>
        <w:pStyle w:val="a3"/>
        <w:jc w:val="both"/>
        <w:rPr>
          <w:sz w:val="28"/>
          <w:szCs w:val="28"/>
        </w:rPr>
      </w:pPr>
      <w:r w:rsidRPr="00F623C0">
        <w:rPr>
          <w:sz w:val="28"/>
          <w:szCs w:val="28"/>
        </w:rPr>
        <w:t>Статья 15. Периодичность проведения технического осмотра</w:t>
      </w:r>
    </w:p>
    <w:p w:rsidR="00F623C0" w:rsidRPr="00F623C0" w:rsidRDefault="00F623C0" w:rsidP="00F623C0">
      <w:pPr>
        <w:pStyle w:val="a3"/>
        <w:jc w:val="both"/>
        <w:rPr>
          <w:sz w:val="28"/>
          <w:szCs w:val="28"/>
        </w:rPr>
      </w:pPr>
      <w:r w:rsidRPr="00F623C0">
        <w:rPr>
          <w:sz w:val="28"/>
          <w:szCs w:val="28"/>
        </w:rPr>
        <w:t>1. Если иное не установлено федеральными законами, транспортные средства подлежат техническому осмотру со следующей периодичностью:</w:t>
      </w:r>
    </w:p>
    <w:p w:rsidR="00F623C0" w:rsidRPr="00F623C0" w:rsidRDefault="00F623C0" w:rsidP="00F623C0">
      <w:pPr>
        <w:pStyle w:val="a3"/>
        <w:jc w:val="both"/>
        <w:rPr>
          <w:sz w:val="28"/>
          <w:szCs w:val="28"/>
        </w:rPr>
      </w:pPr>
      <w:r w:rsidRPr="00F623C0">
        <w:rPr>
          <w:sz w:val="28"/>
          <w:szCs w:val="28"/>
        </w:rPr>
        <w:t>1) каждые шесть месяцев в отношении следующих транспортных средств:</w:t>
      </w:r>
    </w:p>
    <w:p w:rsidR="00F623C0" w:rsidRPr="00F623C0" w:rsidRDefault="00F623C0" w:rsidP="00F623C0">
      <w:pPr>
        <w:pStyle w:val="a3"/>
        <w:jc w:val="both"/>
        <w:rPr>
          <w:sz w:val="28"/>
          <w:szCs w:val="28"/>
        </w:rPr>
      </w:pPr>
      <w:r w:rsidRPr="00F623C0">
        <w:rPr>
          <w:sz w:val="28"/>
          <w:szCs w:val="28"/>
        </w:rPr>
        <w:t>а) легковые такси;</w:t>
      </w:r>
    </w:p>
    <w:p w:rsidR="00F623C0" w:rsidRPr="00F623C0" w:rsidRDefault="00F623C0" w:rsidP="00F623C0">
      <w:pPr>
        <w:pStyle w:val="a3"/>
        <w:jc w:val="both"/>
        <w:rPr>
          <w:sz w:val="28"/>
          <w:szCs w:val="28"/>
        </w:rPr>
      </w:pPr>
      <w:r w:rsidRPr="00F623C0">
        <w:rPr>
          <w:sz w:val="28"/>
          <w:szCs w:val="28"/>
        </w:rPr>
        <w:t>б) автобусы;</w:t>
      </w:r>
    </w:p>
    <w:p w:rsidR="00F623C0" w:rsidRPr="00F623C0" w:rsidRDefault="00F623C0" w:rsidP="00F623C0">
      <w:pPr>
        <w:pStyle w:val="a3"/>
        <w:jc w:val="both"/>
        <w:rPr>
          <w:sz w:val="28"/>
          <w:szCs w:val="28"/>
        </w:rPr>
      </w:pPr>
      <w:r w:rsidRPr="00F623C0">
        <w:rPr>
          <w:sz w:val="28"/>
          <w:szCs w:val="28"/>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F623C0" w:rsidRPr="00F623C0" w:rsidRDefault="00F623C0" w:rsidP="00F623C0">
      <w:pPr>
        <w:pStyle w:val="a3"/>
        <w:jc w:val="both"/>
        <w:rPr>
          <w:sz w:val="28"/>
          <w:szCs w:val="28"/>
        </w:rPr>
      </w:pPr>
      <w:r w:rsidRPr="00F623C0">
        <w:rPr>
          <w:sz w:val="28"/>
          <w:szCs w:val="28"/>
        </w:rPr>
        <w:t>г) специализированные транспортные средства и прицепы к ним, предназначенные и оборудованные для перевозок опасных грузов;</w:t>
      </w:r>
    </w:p>
    <w:p w:rsidR="00F623C0" w:rsidRPr="00F623C0" w:rsidRDefault="00F623C0" w:rsidP="00F623C0">
      <w:pPr>
        <w:pStyle w:val="a3"/>
        <w:jc w:val="both"/>
        <w:rPr>
          <w:sz w:val="28"/>
          <w:szCs w:val="28"/>
        </w:rPr>
      </w:pPr>
      <w:r w:rsidRPr="00F623C0">
        <w:rPr>
          <w:sz w:val="28"/>
          <w:szCs w:val="28"/>
        </w:rPr>
        <w:t>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в обращение (за исключением транспортных средств, указанных в пунктах 1 и 3 настоящей части):</w:t>
      </w:r>
    </w:p>
    <w:p w:rsidR="00F623C0" w:rsidRPr="00F623C0" w:rsidRDefault="00F623C0" w:rsidP="00F623C0">
      <w:pPr>
        <w:pStyle w:val="a3"/>
        <w:jc w:val="both"/>
        <w:rPr>
          <w:sz w:val="28"/>
          <w:szCs w:val="28"/>
        </w:rPr>
      </w:pPr>
      <w:r w:rsidRPr="00F623C0">
        <w:rPr>
          <w:sz w:val="28"/>
          <w:szCs w:val="28"/>
        </w:rPr>
        <w:t>а) легковые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lastRenderedPageBreak/>
        <w:t>б) грузовые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в) прицепы и полуприцепы,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 xml:space="preserve">г) </w:t>
      </w:r>
      <w:proofErr w:type="spellStart"/>
      <w:r w:rsidRPr="00F623C0">
        <w:rPr>
          <w:sz w:val="28"/>
          <w:szCs w:val="28"/>
        </w:rPr>
        <w:t>мототранспортные</w:t>
      </w:r>
      <w:proofErr w:type="spellEnd"/>
      <w:r w:rsidRPr="00F623C0">
        <w:rPr>
          <w:sz w:val="28"/>
          <w:szCs w:val="28"/>
        </w:rPr>
        <w:t xml:space="preserve"> средства;</w:t>
      </w:r>
    </w:p>
    <w:p w:rsidR="00F623C0" w:rsidRPr="00F623C0" w:rsidRDefault="00F623C0" w:rsidP="00F623C0">
      <w:pPr>
        <w:pStyle w:val="a3"/>
        <w:jc w:val="both"/>
        <w:rPr>
          <w:sz w:val="28"/>
          <w:szCs w:val="28"/>
        </w:rPr>
      </w:pPr>
      <w:r w:rsidRPr="00F623C0">
        <w:rPr>
          <w:sz w:val="28"/>
          <w:szCs w:val="28"/>
        </w:rPr>
        <w:t>3) каждые двенадцать месяцев в отношении следующих транспортных средств (за исключением транспортных средств, указанных в пункте 1 настоящей части):</w:t>
      </w:r>
    </w:p>
    <w:p w:rsidR="00F623C0" w:rsidRPr="00F623C0" w:rsidRDefault="00F623C0" w:rsidP="00F623C0">
      <w:pPr>
        <w:pStyle w:val="a3"/>
        <w:jc w:val="both"/>
        <w:rPr>
          <w:sz w:val="28"/>
          <w:szCs w:val="28"/>
        </w:rPr>
      </w:pPr>
      <w:r w:rsidRPr="00F623C0">
        <w:rPr>
          <w:sz w:val="28"/>
          <w:szCs w:val="28"/>
        </w:rPr>
        <w:t>а) грузовые автомобили, разрешенная максимальная масса которых составляет более трех тонн пятисот килограмм;</w:t>
      </w:r>
    </w:p>
    <w:p w:rsidR="00F623C0" w:rsidRPr="00F623C0" w:rsidRDefault="00F623C0" w:rsidP="00F623C0">
      <w:pPr>
        <w:pStyle w:val="a3"/>
        <w:jc w:val="both"/>
        <w:rPr>
          <w:sz w:val="28"/>
          <w:szCs w:val="28"/>
        </w:rPr>
      </w:pPr>
      <w:r w:rsidRPr="00F623C0">
        <w:rPr>
          <w:sz w:val="28"/>
          <w:szCs w:val="28"/>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623C0" w:rsidRPr="00F623C0" w:rsidRDefault="00F623C0" w:rsidP="00F623C0">
      <w:pPr>
        <w:pStyle w:val="a3"/>
        <w:jc w:val="both"/>
        <w:rPr>
          <w:sz w:val="28"/>
          <w:szCs w:val="28"/>
        </w:rPr>
      </w:pPr>
      <w:r w:rsidRPr="00F623C0">
        <w:rPr>
          <w:sz w:val="28"/>
          <w:szCs w:val="28"/>
        </w:rPr>
        <w:t>в) транспортные средства, предназначенные для обучения управлению транспортными средствами;</w:t>
      </w:r>
    </w:p>
    <w:p w:rsidR="00F623C0" w:rsidRPr="00F623C0" w:rsidRDefault="00F623C0" w:rsidP="00F623C0">
      <w:pPr>
        <w:pStyle w:val="a3"/>
        <w:jc w:val="both"/>
        <w:rPr>
          <w:sz w:val="28"/>
          <w:szCs w:val="28"/>
        </w:rPr>
      </w:pPr>
      <w:r w:rsidRPr="00F623C0">
        <w:rPr>
          <w:sz w:val="28"/>
          <w:szCs w:val="28"/>
        </w:rPr>
        <w:t>4) каждые двадцать четыре месяца в отношении следующих транспортных средств, с года выпуска в обращение которых прошло от трех до семи лет, включая год их выпуска в обращение (за исключением транспортных средств, указанных в пунктах 1 и 3 настоящей части):</w:t>
      </w:r>
    </w:p>
    <w:p w:rsidR="00F623C0" w:rsidRPr="00F623C0" w:rsidRDefault="00F623C0" w:rsidP="00F623C0">
      <w:pPr>
        <w:pStyle w:val="a3"/>
        <w:jc w:val="both"/>
        <w:rPr>
          <w:sz w:val="28"/>
          <w:szCs w:val="28"/>
        </w:rPr>
      </w:pPr>
      <w:r w:rsidRPr="00F623C0">
        <w:rPr>
          <w:sz w:val="28"/>
          <w:szCs w:val="28"/>
        </w:rPr>
        <w:t>а) легковые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б) грузовые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в) прицепы и полуприцепы,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 xml:space="preserve">г) </w:t>
      </w:r>
      <w:proofErr w:type="spellStart"/>
      <w:r w:rsidRPr="00F623C0">
        <w:rPr>
          <w:sz w:val="28"/>
          <w:szCs w:val="28"/>
        </w:rPr>
        <w:t>мототранспортные</w:t>
      </w:r>
      <w:proofErr w:type="spellEnd"/>
      <w:r w:rsidRPr="00F623C0">
        <w:rPr>
          <w:sz w:val="28"/>
          <w:szCs w:val="28"/>
        </w:rPr>
        <w:t xml:space="preserve"> средства.</w:t>
      </w:r>
    </w:p>
    <w:p w:rsidR="00F623C0" w:rsidRPr="00F623C0" w:rsidRDefault="00F623C0" w:rsidP="00F623C0">
      <w:pPr>
        <w:pStyle w:val="a3"/>
        <w:jc w:val="both"/>
        <w:rPr>
          <w:sz w:val="28"/>
          <w:szCs w:val="28"/>
        </w:rPr>
      </w:pPr>
      <w:r w:rsidRPr="00F623C0">
        <w:rPr>
          <w:sz w:val="28"/>
          <w:szCs w:val="28"/>
        </w:rPr>
        <w:t>2. Не требуется проведение технического осмотра в первые три года, включая год выпуска в обращение, в отношении следующих транспортных средств (за исключением транспортных средств, указанных в пунктах 1 и 3 части 1 настоящей статьи):</w:t>
      </w:r>
    </w:p>
    <w:p w:rsidR="00F623C0" w:rsidRPr="00F623C0" w:rsidRDefault="00F623C0" w:rsidP="00F623C0">
      <w:pPr>
        <w:pStyle w:val="a3"/>
        <w:jc w:val="both"/>
        <w:rPr>
          <w:sz w:val="28"/>
          <w:szCs w:val="28"/>
        </w:rPr>
      </w:pPr>
      <w:r w:rsidRPr="00F623C0">
        <w:rPr>
          <w:sz w:val="28"/>
          <w:szCs w:val="28"/>
        </w:rPr>
        <w:t>1) легковые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lastRenderedPageBreak/>
        <w:t>2) грузовые автомобили,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3) прицепы и полуприцепы, разрешенная максимальная масса которых составляет до трех тонн пятисот килограмм;</w:t>
      </w:r>
    </w:p>
    <w:p w:rsidR="00F623C0" w:rsidRPr="00F623C0" w:rsidRDefault="00F623C0" w:rsidP="00F623C0">
      <w:pPr>
        <w:pStyle w:val="a3"/>
        <w:jc w:val="both"/>
        <w:rPr>
          <w:sz w:val="28"/>
          <w:szCs w:val="28"/>
        </w:rPr>
      </w:pPr>
      <w:r w:rsidRPr="00F623C0">
        <w:rPr>
          <w:sz w:val="28"/>
          <w:szCs w:val="28"/>
        </w:rPr>
        <w:t xml:space="preserve">4) </w:t>
      </w:r>
      <w:proofErr w:type="spellStart"/>
      <w:r w:rsidRPr="00F623C0">
        <w:rPr>
          <w:sz w:val="28"/>
          <w:szCs w:val="28"/>
        </w:rPr>
        <w:t>мототранспортные</w:t>
      </w:r>
      <w:proofErr w:type="spellEnd"/>
      <w:r w:rsidRPr="00F623C0">
        <w:rPr>
          <w:sz w:val="28"/>
          <w:szCs w:val="28"/>
        </w:rPr>
        <w:t xml:space="preserve"> средства.</w:t>
      </w:r>
    </w:p>
    <w:p w:rsidR="00F623C0" w:rsidRPr="00F623C0" w:rsidRDefault="00F623C0" w:rsidP="00F623C0">
      <w:pPr>
        <w:pStyle w:val="a3"/>
        <w:jc w:val="both"/>
        <w:rPr>
          <w:sz w:val="28"/>
          <w:szCs w:val="28"/>
        </w:rPr>
      </w:pPr>
      <w:r w:rsidRPr="00F623C0">
        <w:rPr>
          <w:sz w:val="28"/>
          <w:szCs w:val="28"/>
        </w:rPr>
        <w:t xml:space="preserve">3. Сроки, установленные пунктами 1 и 3 части 1 настоящей статьи, исчисляются со дня проведения первого технического осмотра, который проводится до заключения </w:t>
      </w:r>
      <w:proofErr w:type="gramStart"/>
      <w:r w:rsidRPr="00F623C0">
        <w:rPr>
          <w:sz w:val="28"/>
          <w:szCs w:val="28"/>
        </w:rPr>
        <w:t>договора обязательного страхования гражданской ответственности владельцев транспортных средств</w:t>
      </w:r>
      <w:proofErr w:type="gramEnd"/>
      <w:r w:rsidRPr="00F623C0">
        <w:rPr>
          <w:sz w:val="28"/>
          <w:szCs w:val="28"/>
        </w:rPr>
        <w:t xml:space="preserve"> в году, следующем за годом выпуска в обращение транспортных средств, указанных в данных пунктах.</w:t>
      </w:r>
    </w:p>
    <w:p w:rsidR="00F623C0" w:rsidRPr="00F623C0" w:rsidRDefault="00F623C0" w:rsidP="00F623C0">
      <w:pPr>
        <w:pStyle w:val="a3"/>
        <w:jc w:val="both"/>
        <w:rPr>
          <w:sz w:val="28"/>
          <w:szCs w:val="28"/>
        </w:rPr>
      </w:pPr>
      <w:r w:rsidRPr="00F623C0">
        <w:rPr>
          <w:sz w:val="28"/>
          <w:szCs w:val="28"/>
        </w:rPr>
        <w:t xml:space="preserve">4. Первый технический осмотр транспортных средств, указанных в части 2 настоящей статьи, проводится до заключения </w:t>
      </w:r>
      <w:proofErr w:type="gramStart"/>
      <w:r w:rsidRPr="00F623C0">
        <w:rPr>
          <w:sz w:val="28"/>
          <w:szCs w:val="28"/>
        </w:rPr>
        <w:t>договора обязательного страхования гражданской ответственности владельцев транспортных средств</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5. Владелец транспортного средства обязан представить его для проведения технического осмотра в течение срока действия талона технического осмотра или международного сертификата технического осмотра.</w:t>
      </w:r>
    </w:p>
    <w:p w:rsidR="00F623C0" w:rsidRPr="00F623C0" w:rsidRDefault="00F623C0" w:rsidP="00F623C0">
      <w:pPr>
        <w:pStyle w:val="a3"/>
        <w:jc w:val="both"/>
        <w:rPr>
          <w:sz w:val="28"/>
          <w:szCs w:val="28"/>
        </w:rPr>
      </w:pPr>
      <w:r w:rsidRPr="00F623C0">
        <w:rPr>
          <w:sz w:val="28"/>
          <w:szCs w:val="28"/>
        </w:rPr>
        <w:t>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частями 1 и 4 настоящей статьи.</w:t>
      </w:r>
    </w:p>
    <w:p w:rsidR="00F623C0" w:rsidRPr="00F623C0" w:rsidRDefault="00F623C0" w:rsidP="00F623C0">
      <w:pPr>
        <w:pStyle w:val="a3"/>
        <w:jc w:val="both"/>
        <w:rPr>
          <w:sz w:val="28"/>
          <w:szCs w:val="28"/>
        </w:rPr>
      </w:pPr>
      <w:r w:rsidRPr="00F623C0">
        <w:rPr>
          <w:sz w:val="28"/>
          <w:szCs w:val="28"/>
        </w:rPr>
        <w:t>Статья 16. Плата за проведение технического осмотра</w:t>
      </w:r>
    </w:p>
    <w:p w:rsidR="00F623C0" w:rsidRPr="00F623C0" w:rsidRDefault="00F623C0" w:rsidP="00F623C0">
      <w:pPr>
        <w:pStyle w:val="a3"/>
        <w:jc w:val="both"/>
        <w:rPr>
          <w:sz w:val="28"/>
          <w:szCs w:val="28"/>
        </w:rPr>
      </w:pPr>
      <w:r w:rsidRPr="00F623C0">
        <w:rPr>
          <w:sz w:val="28"/>
          <w:szCs w:val="28"/>
        </w:rPr>
        <w:t>1. Проведение технического осмотра осуществляется на платной основе.</w:t>
      </w:r>
    </w:p>
    <w:p w:rsidR="00F623C0" w:rsidRPr="00F623C0" w:rsidRDefault="00F623C0" w:rsidP="00F623C0">
      <w:pPr>
        <w:pStyle w:val="a3"/>
        <w:jc w:val="both"/>
        <w:rPr>
          <w:sz w:val="28"/>
          <w:szCs w:val="28"/>
        </w:rPr>
      </w:pPr>
      <w:r w:rsidRPr="00F623C0">
        <w:rPr>
          <w:sz w:val="28"/>
          <w:szCs w:val="28"/>
        </w:rPr>
        <w:t>2. Предельный размер платы за проведение технического осмотра устанавливается дифференцированно в зависимости от объема проводимых работ и типа транспортного средства, в том числе с учетом стоимости отдельных технологических операций, бланков талонов технического осмотра или (в случае выдачи) бланков международных сертификатов технического осмотра.</w:t>
      </w:r>
    </w:p>
    <w:p w:rsidR="00F623C0" w:rsidRPr="00F623C0" w:rsidRDefault="00F623C0" w:rsidP="00F623C0">
      <w:pPr>
        <w:pStyle w:val="a3"/>
        <w:jc w:val="both"/>
        <w:rPr>
          <w:sz w:val="28"/>
          <w:szCs w:val="28"/>
        </w:rPr>
      </w:pPr>
      <w:r w:rsidRPr="00F623C0">
        <w:rPr>
          <w:sz w:val="28"/>
          <w:szCs w:val="28"/>
        </w:rPr>
        <w:t>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F623C0" w:rsidRPr="00F623C0" w:rsidRDefault="00F623C0" w:rsidP="00F623C0">
      <w:pPr>
        <w:pStyle w:val="a3"/>
        <w:jc w:val="both"/>
        <w:rPr>
          <w:sz w:val="28"/>
          <w:szCs w:val="28"/>
        </w:rPr>
      </w:pPr>
      <w:r w:rsidRPr="00F623C0">
        <w:rPr>
          <w:sz w:val="28"/>
          <w:szCs w:val="28"/>
        </w:rPr>
        <w:lastRenderedPageBreak/>
        <w:t>Статья 17. Условия проведения технического осмотра</w:t>
      </w:r>
    </w:p>
    <w:p w:rsidR="00F623C0" w:rsidRPr="00F623C0" w:rsidRDefault="00F623C0" w:rsidP="00F623C0">
      <w:pPr>
        <w:pStyle w:val="a3"/>
        <w:jc w:val="both"/>
        <w:rPr>
          <w:sz w:val="28"/>
          <w:szCs w:val="28"/>
        </w:rPr>
      </w:pPr>
      <w:r w:rsidRPr="00F623C0">
        <w:rPr>
          <w:sz w:val="28"/>
          <w:szCs w:val="28"/>
        </w:rPr>
        <w:t>1. 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
    <w:p w:rsidR="00F623C0" w:rsidRPr="00F623C0" w:rsidRDefault="00F623C0" w:rsidP="00F623C0">
      <w:pPr>
        <w:pStyle w:val="a3"/>
        <w:jc w:val="both"/>
        <w:rPr>
          <w:sz w:val="28"/>
          <w:szCs w:val="28"/>
        </w:rPr>
      </w:pPr>
      <w:r w:rsidRPr="00F623C0">
        <w:rPr>
          <w:sz w:val="28"/>
          <w:szCs w:val="28"/>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F623C0" w:rsidRPr="00F623C0" w:rsidRDefault="00F623C0" w:rsidP="00F623C0">
      <w:pPr>
        <w:pStyle w:val="a3"/>
        <w:jc w:val="both"/>
        <w:rPr>
          <w:sz w:val="28"/>
          <w:szCs w:val="28"/>
        </w:rPr>
      </w:pPr>
      <w:r w:rsidRPr="00F623C0">
        <w:rPr>
          <w:sz w:val="28"/>
          <w:szCs w:val="28"/>
        </w:rPr>
        <w:t>1) документ, удостоверяющий личность, и доверенность (для указанного в настоящей части представителя владельца транспортного средства);</w:t>
      </w:r>
    </w:p>
    <w:p w:rsidR="00F623C0" w:rsidRPr="00F623C0" w:rsidRDefault="00F623C0" w:rsidP="00F623C0">
      <w:pPr>
        <w:pStyle w:val="a3"/>
        <w:jc w:val="both"/>
        <w:rPr>
          <w:sz w:val="28"/>
          <w:szCs w:val="28"/>
        </w:rPr>
      </w:pPr>
      <w:r w:rsidRPr="00F623C0">
        <w:rPr>
          <w:sz w:val="28"/>
          <w:szCs w:val="28"/>
        </w:rPr>
        <w:t>2) свидетельство о регистрации транспортного средства или паспорт транспортного средства.</w:t>
      </w:r>
    </w:p>
    <w:p w:rsidR="00F623C0" w:rsidRPr="00F623C0" w:rsidRDefault="00F623C0" w:rsidP="00F623C0">
      <w:pPr>
        <w:pStyle w:val="a3"/>
        <w:jc w:val="both"/>
        <w:rPr>
          <w:sz w:val="28"/>
          <w:szCs w:val="28"/>
        </w:rPr>
      </w:pPr>
      <w:r w:rsidRPr="00F623C0">
        <w:rPr>
          <w:sz w:val="28"/>
          <w:szCs w:val="28"/>
        </w:rPr>
        <w:t>3. Оператор технического осмотра отказывает в оказании услуг по проведению технического осмотра только в случае:</w:t>
      </w:r>
    </w:p>
    <w:p w:rsidR="00F623C0" w:rsidRPr="00F623C0" w:rsidRDefault="00F623C0" w:rsidP="00F623C0">
      <w:pPr>
        <w:pStyle w:val="a3"/>
        <w:jc w:val="both"/>
        <w:rPr>
          <w:sz w:val="28"/>
          <w:szCs w:val="28"/>
        </w:rPr>
      </w:pPr>
      <w:r w:rsidRPr="00F623C0">
        <w:rPr>
          <w:sz w:val="28"/>
          <w:szCs w:val="28"/>
        </w:rPr>
        <w:t>1) непредставления предусмотренных частью 2 настоящей статьи документов;</w:t>
      </w:r>
    </w:p>
    <w:p w:rsidR="00F623C0" w:rsidRPr="00F623C0" w:rsidRDefault="00F623C0" w:rsidP="00F623C0">
      <w:pPr>
        <w:pStyle w:val="a3"/>
        <w:jc w:val="both"/>
        <w:rPr>
          <w:sz w:val="28"/>
          <w:szCs w:val="28"/>
        </w:rPr>
      </w:pPr>
      <w:r w:rsidRPr="00F623C0">
        <w:rPr>
          <w:sz w:val="28"/>
          <w:szCs w:val="28"/>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F623C0" w:rsidRPr="00F623C0" w:rsidRDefault="00F623C0" w:rsidP="00F623C0">
      <w:pPr>
        <w:pStyle w:val="a3"/>
        <w:jc w:val="both"/>
        <w:rPr>
          <w:sz w:val="28"/>
          <w:szCs w:val="28"/>
        </w:rPr>
      </w:pPr>
      <w:r w:rsidRPr="00F623C0">
        <w:rPr>
          <w:sz w:val="28"/>
          <w:szCs w:val="28"/>
        </w:rPr>
        <w:t>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частью 2 настоящей статьи документов.</w:t>
      </w:r>
    </w:p>
    <w:p w:rsidR="00F623C0" w:rsidRPr="00F623C0" w:rsidRDefault="00F623C0" w:rsidP="00F623C0">
      <w:pPr>
        <w:pStyle w:val="a3"/>
        <w:jc w:val="both"/>
        <w:rPr>
          <w:sz w:val="28"/>
          <w:szCs w:val="28"/>
        </w:rPr>
      </w:pPr>
      <w:r w:rsidRPr="00F623C0">
        <w:rPr>
          <w:sz w:val="28"/>
          <w:szCs w:val="28"/>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F623C0" w:rsidRPr="00F623C0" w:rsidRDefault="00F623C0" w:rsidP="00F623C0">
      <w:pPr>
        <w:pStyle w:val="a3"/>
        <w:jc w:val="both"/>
        <w:rPr>
          <w:sz w:val="28"/>
          <w:szCs w:val="28"/>
        </w:rPr>
      </w:pPr>
      <w:r w:rsidRPr="00F623C0">
        <w:rPr>
          <w:sz w:val="28"/>
          <w:szCs w:val="28"/>
        </w:rPr>
        <w:t>6. Договор о проведении технического осмотра является публичным и заключается по форме такого типового договора, утвержденной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 xml:space="preserve">7. Техническое диагностирование осуществляется техническими экспертами, ответственными за его проведение и принимающими решение о выдаче талона технического осмотра. 8. Правительство Российской Федерации </w:t>
      </w:r>
      <w:r w:rsidRPr="00F623C0">
        <w:rPr>
          <w:sz w:val="28"/>
          <w:szCs w:val="28"/>
        </w:rPr>
        <w:lastRenderedPageBreak/>
        <w:t>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F623C0" w:rsidRPr="00F623C0" w:rsidRDefault="00F623C0" w:rsidP="00F623C0">
      <w:pPr>
        <w:pStyle w:val="a3"/>
        <w:jc w:val="both"/>
        <w:rPr>
          <w:sz w:val="28"/>
          <w:szCs w:val="28"/>
        </w:rPr>
      </w:pPr>
      <w:r w:rsidRPr="00F623C0">
        <w:rPr>
          <w:sz w:val="28"/>
          <w:szCs w:val="28"/>
        </w:rPr>
        <w:t>Статья 18. Проведение повторного технического осмотра</w:t>
      </w:r>
    </w:p>
    <w:p w:rsidR="00F623C0" w:rsidRPr="00F623C0" w:rsidRDefault="00F623C0" w:rsidP="00F623C0">
      <w:pPr>
        <w:pStyle w:val="a3"/>
        <w:jc w:val="both"/>
        <w:rPr>
          <w:sz w:val="28"/>
          <w:szCs w:val="28"/>
        </w:rPr>
      </w:pPr>
      <w:r w:rsidRPr="00F623C0">
        <w:rPr>
          <w:sz w:val="28"/>
          <w:szCs w:val="28"/>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F623C0" w:rsidRPr="00F623C0" w:rsidRDefault="00F623C0" w:rsidP="00F623C0">
      <w:pPr>
        <w:pStyle w:val="a3"/>
        <w:jc w:val="both"/>
        <w:rPr>
          <w:sz w:val="28"/>
          <w:szCs w:val="28"/>
        </w:rPr>
      </w:pPr>
      <w:r w:rsidRPr="00F623C0">
        <w:rPr>
          <w:sz w:val="28"/>
          <w:szCs w:val="28"/>
        </w:rPr>
        <w:t xml:space="preserve">2. При проведении повторного технического осмотра транспортного средства в срок не </w:t>
      </w:r>
      <w:proofErr w:type="gramStart"/>
      <w:r w:rsidRPr="00F623C0">
        <w:rPr>
          <w:sz w:val="28"/>
          <w:szCs w:val="28"/>
        </w:rPr>
        <w:t>позднее</w:t>
      </w:r>
      <w:proofErr w:type="gramEnd"/>
      <w:r w:rsidRPr="00F623C0">
        <w:rPr>
          <w:sz w:val="28"/>
          <w:szCs w:val="28"/>
        </w:rPr>
        <w:t xml:space="preserve">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F623C0" w:rsidRPr="00F623C0" w:rsidRDefault="00F623C0" w:rsidP="00F623C0">
      <w:pPr>
        <w:pStyle w:val="a3"/>
        <w:jc w:val="both"/>
        <w:rPr>
          <w:sz w:val="28"/>
          <w:szCs w:val="28"/>
        </w:rPr>
      </w:pPr>
      <w:r w:rsidRPr="00F623C0">
        <w:rPr>
          <w:sz w:val="28"/>
          <w:szCs w:val="28"/>
        </w:rPr>
        <w:t>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частью 3 статьи 16 настоящего Федерального закона.</w:t>
      </w:r>
    </w:p>
    <w:p w:rsidR="00F623C0" w:rsidRPr="00F623C0" w:rsidRDefault="00F623C0" w:rsidP="00F623C0">
      <w:pPr>
        <w:pStyle w:val="a3"/>
        <w:jc w:val="both"/>
        <w:rPr>
          <w:sz w:val="28"/>
          <w:szCs w:val="28"/>
        </w:rPr>
      </w:pPr>
      <w:r w:rsidRPr="00F623C0">
        <w:rPr>
          <w:sz w:val="28"/>
          <w:szCs w:val="28"/>
        </w:rPr>
        <w:t>4. В случае</w:t>
      </w:r>
      <w:proofErr w:type="gramStart"/>
      <w:r w:rsidRPr="00F623C0">
        <w:rPr>
          <w:sz w:val="28"/>
          <w:szCs w:val="28"/>
        </w:rPr>
        <w:t>,</w:t>
      </w:r>
      <w:proofErr w:type="gramEnd"/>
      <w:r w:rsidRPr="00F623C0">
        <w:rPr>
          <w:sz w:val="28"/>
          <w:szCs w:val="28"/>
        </w:rP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F623C0" w:rsidRPr="00F623C0" w:rsidRDefault="00F623C0" w:rsidP="00F623C0">
      <w:pPr>
        <w:pStyle w:val="a3"/>
        <w:jc w:val="both"/>
        <w:rPr>
          <w:sz w:val="28"/>
          <w:szCs w:val="28"/>
        </w:rPr>
      </w:pPr>
      <w:r w:rsidRPr="00F623C0">
        <w:rPr>
          <w:sz w:val="28"/>
          <w:szCs w:val="28"/>
        </w:rPr>
        <w:t>Статья 19. Диагностическая карта, талон технического осмотра, международный сертификат технического осмотра</w:t>
      </w:r>
    </w:p>
    <w:p w:rsidR="00F623C0" w:rsidRPr="00F623C0" w:rsidRDefault="00F623C0" w:rsidP="00F623C0">
      <w:pPr>
        <w:pStyle w:val="a3"/>
        <w:jc w:val="both"/>
        <w:rPr>
          <w:sz w:val="28"/>
          <w:szCs w:val="28"/>
        </w:rPr>
      </w:pPr>
      <w:r w:rsidRPr="00F623C0">
        <w:rPr>
          <w:sz w:val="28"/>
          <w:szCs w:val="28"/>
        </w:rPr>
        <w:t>1. Талон технического осмотра, международный сертификат технического осмотра составляются на основании диагностической карты, свидетельствующей об отсутствии не соответствующих обязательным требованиям безопасности транспортных средств неисправностей, и выдаются владельцу транспортного средства или его представителю. Талон технического осмотра может выдаваться в форме электронного документа.</w:t>
      </w:r>
    </w:p>
    <w:p w:rsidR="00F623C0" w:rsidRPr="00F623C0" w:rsidRDefault="00F623C0" w:rsidP="00F623C0">
      <w:pPr>
        <w:pStyle w:val="a3"/>
        <w:jc w:val="both"/>
        <w:rPr>
          <w:sz w:val="28"/>
          <w:szCs w:val="28"/>
        </w:rPr>
      </w:pPr>
      <w:r w:rsidRPr="00F623C0">
        <w:rPr>
          <w:sz w:val="28"/>
          <w:szCs w:val="28"/>
        </w:rPr>
        <w:t>2. В диагностическую карту вносится перечень не соответствующих обязательным требованиям безопасности транспортных средств выявленных неисправностей. Этот перечень заверяется подписью технического эксперта, проводившего проверку технического состояния транспортного средства. Диагностическая карта должна содержать заключение о возможности или невозможности эксплуатации транспортного средства.</w:t>
      </w:r>
    </w:p>
    <w:p w:rsidR="00F623C0" w:rsidRPr="00F623C0" w:rsidRDefault="00F623C0" w:rsidP="00F623C0">
      <w:pPr>
        <w:pStyle w:val="a3"/>
        <w:jc w:val="both"/>
        <w:rPr>
          <w:sz w:val="28"/>
          <w:szCs w:val="28"/>
        </w:rPr>
      </w:pPr>
      <w:r w:rsidRPr="00F623C0">
        <w:rPr>
          <w:sz w:val="28"/>
          <w:szCs w:val="28"/>
        </w:rPr>
        <w:lastRenderedPageBreak/>
        <w:t xml:space="preserve">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у оператора технического осмотра в течение не менее чем пять лет. Срок действия диагностической карты равен сроку действия </w:t>
      </w:r>
      <w:proofErr w:type="gramStart"/>
      <w:r w:rsidRPr="00F623C0">
        <w:rPr>
          <w:sz w:val="28"/>
          <w:szCs w:val="28"/>
        </w:rPr>
        <w:t>выданных</w:t>
      </w:r>
      <w:proofErr w:type="gramEnd"/>
      <w:r w:rsidRPr="00F623C0">
        <w:rPr>
          <w:sz w:val="28"/>
          <w:szCs w:val="28"/>
        </w:rPr>
        <w:t xml:space="preserve"> на ее основе талона технического осмотра и (или) международного сертификата технического осмотра.</w:t>
      </w:r>
    </w:p>
    <w:p w:rsidR="00F623C0" w:rsidRPr="00F623C0" w:rsidRDefault="00F623C0" w:rsidP="00F623C0">
      <w:pPr>
        <w:pStyle w:val="a3"/>
        <w:jc w:val="both"/>
        <w:rPr>
          <w:sz w:val="28"/>
          <w:szCs w:val="28"/>
        </w:rPr>
      </w:pPr>
      <w:r w:rsidRPr="00F623C0">
        <w:rPr>
          <w:sz w:val="28"/>
          <w:szCs w:val="28"/>
        </w:rPr>
        <w:t>4. Талон технического осмотра, международный сертификат технического осмотра относятся к защищенной от подделок полиграфической продукции и являются документами строгой отчетности.</w:t>
      </w:r>
    </w:p>
    <w:p w:rsidR="00F623C0" w:rsidRPr="00F623C0" w:rsidRDefault="00F623C0" w:rsidP="00F623C0">
      <w:pPr>
        <w:pStyle w:val="a3"/>
        <w:jc w:val="both"/>
        <w:rPr>
          <w:sz w:val="28"/>
          <w:szCs w:val="28"/>
        </w:rPr>
      </w:pPr>
      <w:r w:rsidRPr="00F623C0">
        <w:rPr>
          <w:sz w:val="28"/>
          <w:szCs w:val="28"/>
        </w:rPr>
        <w:t>5. Форма талона технического осмотра и требования к нему как к защищенной от подделок полиграфической продукции утверждаются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6. В случае утраты или порчи талона технического осмотра, диагностической карты в течение срока их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F623C0" w:rsidRPr="00F623C0" w:rsidRDefault="00F623C0" w:rsidP="00F623C0">
      <w:pPr>
        <w:pStyle w:val="a3"/>
        <w:jc w:val="both"/>
        <w:rPr>
          <w:sz w:val="28"/>
          <w:szCs w:val="28"/>
        </w:rPr>
      </w:pPr>
      <w:r w:rsidRPr="00F623C0">
        <w:rPr>
          <w:sz w:val="28"/>
          <w:szCs w:val="28"/>
        </w:rPr>
        <w:t>7. Дубликат талона технического осмотра или диагностической карты выдается заявителю в день обращения.</w:t>
      </w:r>
    </w:p>
    <w:p w:rsidR="00F623C0" w:rsidRPr="00F623C0" w:rsidRDefault="00F623C0" w:rsidP="00F623C0">
      <w:pPr>
        <w:pStyle w:val="a3"/>
        <w:jc w:val="both"/>
        <w:rPr>
          <w:sz w:val="28"/>
          <w:szCs w:val="28"/>
        </w:rPr>
      </w:pPr>
      <w:r w:rsidRPr="00F623C0">
        <w:rPr>
          <w:sz w:val="28"/>
          <w:szCs w:val="28"/>
        </w:rPr>
        <w:t>8. За выдачу дубликатов талона технического осмотра и (или) диагностической карты взимается плата, не превышающая размера, установленного уполномоченным органом государственной власти субъекта Российской Федерации.</w:t>
      </w:r>
    </w:p>
    <w:p w:rsidR="00F623C0" w:rsidRPr="00F623C0" w:rsidRDefault="00F623C0" w:rsidP="00F623C0">
      <w:pPr>
        <w:pStyle w:val="a3"/>
        <w:jc w:val="both"/>
        <w:rPr>
          <w:sz w:val="28"/>
          <w:szCs w:val="28"/>
        </w:rPr>
      </w:pPr>
      <w:r w:rsidRPr="00F623C0">
        <w:rPr>
          <w:sz w:val="28"/>
          <w:szCs w:val="28"/>
        </w:rPr>
        <w:t>9. Дубликат международного сертификата технического осмотра не выдается.</w:t>
      </w:r>
    </w:p>
    <w:p w:rsidR="00F623C0" w:rsidRPr="00F623C0" w:rsidRDefault="00F623C0" w:rsidP="00F623C0">
      <w:pPr>
        <w:pStyle w:val="a3"/>
        <w:jc w:val="both"/>
        <w:rPr>
          <w:sz w:val="28"/>
          <w:szCs w:val="28"/>
        </w:rPr>
      </w:pPr>
      <w:r w:rsidRPr="00F623C0">
        <w:rPr>
          <w:sz w:val="28"/>
          <w:szCs w:val="28"/>
        </w:rPr>
        <w:t>Статья 20. Содержание талона технического осмотра</w:t>
      </w:r>
    </w:p>
    <w:p w:rsidR="00F623C0" w:rsidRPr="00F623C0" w:rsidRDefault="00F623C0" w:rsidP="00F623C0">
      <w:pPr>
        <w:pStyle w:val="a3"/>
        <w:jc w:val="both"/>
        <w:rPr>
          <w:sz w:val="28"/>
          <w:szCs w:val="28"/>
        </w:rPr>
      </w:pPr>
      <w:r w:rsidRPr="00F623C0">
        <w:rPr>
          <w:sz w:val="28"/>
          <w:szCs w:val="28"/>
        </w:rPr>
        <w:t>1. В талоне технического осмотра указываются следующие сведения:</w:t>
      </w:r>
    </w:p>
    <w:p w:rsidR="00F623C0" w:rsidRPr="00F623C0" w:rsidRDefault="00F623C0" w:rsidP="00F623C0">
      <w:pPr>
        <w:pStyle w:val="a3"/>
        <w:jc w:val="both"/>
        <w:rPr>
          <w:sz w:val="28"/>
          <w:szCs w:val="28"/>
        </w:rPr>
      </w:pPr>
      <w:r w:rsidRPr="00F623C0">
        <w:rPr>
          <w:sz w:val="28"/>
          <w:szCs w:val="28"/>
        </w:rPr>
        <w:t>1) категория, марка, модель и модификация транспортного средства;</w:t>
      </w:r>
    </w:p>
    <w:p w:rsidR="00F623C0" w:rsidRPr="00F623C0" w:rsidRDefault="00F623C0" w:rsidP="00F623C0">
      <w:pPr>
        <w:pStyle w:val="a3"/>
        <w:jc w:val="both"/>
        <w:rPr>
          <w:sz w:val="28"/>
          <w:szCs w:val="28"/>
        </w:rPr>
      </w:pPr>
      <w:r w:rsidRPr="00F623C0">
        <w:rPr>
          <w:sz w:val="28"/>
          <w:szCs w:val="28"/>
        </w:rPr>
        <w:t>2) идентификационный номер транспортного средства (VIN), если он присвоен транспортному средству его изготовителем;</w:t>
      </w:r>
    </w:p>
    <w:p w:rsidR="00F623C0" w:rsidRPr="00F623C0" w:rsidRDefault="00F623C0" w:rsidP="00F623C0">
      <w:pPr>
        <w:pStyle w:val="a3"/>
        <w:jc w:val="both"/>
        <w:rPr>
          <w:sz w:val="28"/>
          <w:szCs w:val="28"/>
        </w:rPr>
      </w:pPr>
      <w:r w:rsidRPr="00F623C0">
        <w:rPr>
          <w:sz w:val="28"/>
          <w:szCs w:val="28"/>
        </w:rPr>
        <w:lastRenderedPageBreak/>
        <w:t>3) дата проведения технического осмотра;</w:t>
      </w:r>
    </w:p>
    <w:p w:rsidR="00F623C0" w:rsidRPr="00F623C0" w:rsidRDefault="00F623C0" w:rsidP="00F623C0">
      <w:pPr>
        <w:pStyle w:val="a3"/>
        <w:jc w:val="both"/>
        <w:rPr>
          <w:sz w:val="28"/>
          <w:szCs w:val="28"/>
        </w:rPr>
      </w:pPr>
      <w:r w:rsidRPr="00F623C0">
        <w:rPr>
          <w:sz w:val="28"/>
          <w:szCs w:val="28"/>
        </w:rPr>
        <w:t>4) полное и сокращенное наименование оператора технического осмотра - юридического лица или фамилия, имя и в случае, если имеется, отчество оператора технического осмотра - индивидуального предпринимателя, а также номер оператора технического осмотра в реестре операторов технического осмотра;</w:t>
      </w:r>
    </w:p>
    <w:p w:rsidR="00F623C0" w:rsidRPr="00F623C0" w:rsidRDefault="00F623C0" w:rsidP="00F623C0">
      <w:pPr>
        <w:pStyle w:val="a3"/>
        <w:jc w:val="both"/>
        <w:rPr>
          <w:sz w:val="28"/>
          <w:szCs w:val="28"/>
        </w:rPr>
      </w:pPr>
      <w:r w:rsidRPr="00F623C0">
        <w:rPr>
          <w:sz w:val="28"/>
          <w:szCs w:val="28"/>
        </w:rPr>
        <w:t>5) фамилия, инициалы и подпись технического эксперта;</w:t>
      </w:r>
    </w:p>
    <w:p w:rsidR="00F623C0" w:rsidRPr="00F623C0" w:rsidRDefault="00F623C0" w:rsidP="00F623C0">
      <w:pPr>
        <w:pStyle w:val="a3"/>
        <w:jc w:val="both"/>
        <w:rPr>
          <w:sz w:val="28"/>
          <w:szCs w:val="28"/>
        </w:rPr>
      </w:pPr>
      <w:r w:rsidRPr="00F623C0">
        <w:rPr>
          <w:sz w:val="28"/>
          <w:szCs w:val="28"/>
        </w:rPr>
        <w:t xml:space="preserve">6) срок (с указанием года и месяца), не позднее </w:t>
      </w:r>
      <w:proofErr w:type="gramStart"/>
      <w:r w:rsidRPr="00F623C0">
        <w:rPr>
          <w:sz w:val="28"/>
          <w:szCs w:val="28"/>
        </w:rPr>
        <w:t>окончания</w:t>
      </w:r>
      <w:proofErr w:type="gramEnd"/>
      <w:r w:rsidRPr="00F623C0">
        <w:rPr>
          <w:sz w:val="28"/>
          <w:szCs w:val="28"/>
        </w:rPr>
        <w:t xml:space="preserve"> которого владелец транспортного средства или его представитель обязан обеспечить проведение очередного технического осмотра;</w:t>
      </w:r>
    </w:p>
    <w:p w:rsidR="00F623C0" w:rsidRPr="00F623C0" w:rsidRDefault="00F623C0" w:rsidP="00F623C0">
      <w:pPr>
        <w:pStyle w:val="a3"/>
        <w:jc w:val="both"/>
        <w:rPr>
          <w:sz w:val="28"/>
          <w:szCs w:val="28"/>
        </w:rPr>
      </w:pPr>
      <w:r w:rsidRPr="00F623C0">
        <w:rPr>
          <w:sz w:val="28"/>
          <w:szCs w:val="28"/>
        </w:rPr>
        <w:t>7) особые отметки.</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Если в течение срока действия талона технического осмотра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и до истечения срока, указанного в талоне технического осмотра в соответствии с пунктом 6 части 1 настоящей статьи, осталось более чем шесть месяцев, при заключении новым владельцем транспортного средства договора обязательного страхования гражданской ответственности владельцев</w:t>
      </w:r>
      <w:proofErr w:type="gramEnd"/>
      <w:r w:rsidRPr="00F623C0">
        <w:rPr>
          <w:sz w:val="28"/>
          <w:szCs w:val="28"/>
        </w:rPr>
        <w:t xml:space="preserve"> транспортных средств в отношении этого транспортного средства талон технического осмотра считается действующим до момента истечения срока действия такого договора.</w:t>
      </w:r>
    </w:p>
    <w:p w:rsidR="00F623C0" w:rsidRPr="00F623C0" w:rsidRDefault="00F623C0" w:rsidP="00F623C0">
      <w:pPr>
        <w:pStyle w:val="a3"/>
        <w:jc w:val="both"/>
        <w:rPr>
          <w:sz w:val="28"/>
          <w:szCs w:val="28"/>
        </w:rPr>
      </w:pPr>
      <w:r w:rsidRPr="00F623C0">
        <w:rPr>
          <w:sz w:val="28"/>
          <w:szCs w:val="28"/>
        </w:rPr>
        <w:t>3. В графе "Особые отметки" талона технического осмотра указываются:</w:t>
      </w:r>
    </w:p>
    <w:p w:rsidR="00F623C0" w:rsidRPr="00F623C0" w:rsidRDefault="00F623C0" w:rsidP="00F623C0">
      <w:pPr>
        <w:pStyle w:val="a3"/>
        <w:jc w:val="both"/>
        <w:rPr>
          <w:sz w:val="28"/>
          <w:szCs w:val="28"/>
        </w:rPr>
      </w:pPr>
      <w:r w:rsidRPr="00F623C0">
        <w:rPr>
          <w:sz w:val="28"/>
          <w:szCs w:val="28"/>
        </w:rPr>
        <w:t>1) сведения, позволяющие идентифицировать это транспортное средство (номер кузова, номер государственного регистрационного знака, другие сведения) в случае, если транспортному средству его изготовителем не присвоен идентификационный номер транспортного средства (VIN);</w:t>
      </w:r>
    </w:p>
    <w:p w:rsidR="00F623C0" w:rsidRPr="00F623C0" w:rsidRDefault="00F623C0" w:rsidP="00F623C0">
      <w:pPr>
        <w:pStyle w:val="a3"/>
        <w:jc w:val="both"/>
        <w:rPr>
          <w:sz w:val="28"/>
          <w:szCs w:val="28"/>
        </w:rPr>
      </w:pPr>
      <w:r w:rsidRPr="00F623C0">
        <w:rPr>
          <w:sz w:val="28"/>
          <w:szCs w:val="28"/>
        </w:rPr>
        <w:t>2) слово "Дубликат" в случае выдачи дубликата талона технического осмотра.</w:t>
      </w:r>
    </w:p>
    <w:p w:rsidR="00F623C0" w:rsidRPr="00F623C0" w:rsidRDefault="00F623C0" w:rsidP="00F623C0">
      <w:pPr>
        <w:pStyle w:val="a3"/>
        <w:jc w:val="both"/>
        <w:rPr>
          <w:sz w:val="28"/>
          <w:szCs w:val="28"/>
        </w:rPr>
      </w:pPr>
      <w:r w:rsidRPr="00F623C0">
        <w:rPr>
          <w:sz w:val="28"/>
          <w:szCs w:val="28"/>
        </w:rPr>
        <w:t xml:space="preserve">4. </w:t>
      </w:r>
      <w:proofErr w:type="gramStart"/>
      <w:r w:rsidRPr="00F623C0">
        <w:rPr>
          <w:sz w:val="28"/>
          <w:szCs w:val="28"/>
        </w:rPr>
        <w:t>При выдаче дубликата талона технического осмотра на основании сведений из единой автоматизированной информационной системы технического осмотра в этом дубликате в графе "Особые отметки" дополнительно указываются полное и сокращенное наименование оператора технического осмотра - юридического лица или фамилия, имя и в случае, если имеется, отчество оператора технического осмотра - индивидуального предпринимателя и фамилия, имя и в случае, если имеется, отчество технического эксперта, выдавшего</w:t>
      </w:r>
      <w:proofErr w:type="gramEnd"/>
      <w:r w:rsidRPr="00F623C0">
        <w:rPr>
          <w:sz w:val="28"/>
          <w:szCs w:val="28"/>
        </w:rPr>
        <w:t xml:space="preserve"> оригинал указанного талона.</w:t>
      </w:r>
    </w:p>
    <w:p w:rsidR="00F623C0" w:rsidRPr="00F623C0" w:rsidRDefault="00F623C0" w:rsidP="00F623C0">
      <w:pPr>
        <w:pStyle w:val="a3"/>
        <w:jc w:val="both"/>
        <w:rPr>
          <w:sz w:val="28"/>
          <w:szCs w:val="28"/>
        </w:rPr>
      </w:pPr>
      <w:r w:rsidRPr="00F623C0">
        <w:rPr>
          <w:sz w:val="28"/>
          <w:szCs w:val="28"/>
        </w:rPr>
        <w:lastRenderedPageBreak/>
        <w:t>Статья 21. Международный сертификат технического осмотра</w:t>
      </w:r>
    </w:p>
    <w:p w:rsidR="00F623C0" w:rsidRPr="00F623C0" w:rsidRDefault="00F623C0" w:rsidP="00F623C0">
      <w:pPr>
        <w:pStyle w:val="a3"/>
        <w:jc w:val="both"/>
        <w:rPr>
          <w:sz w:val="28"/>
          <w:szCs w:val="28"/>
        </w:rPr>
      </w:pPr>
      <w:r w:rsidRPr="00F623C0">
        <w:rPr>
          <w:sz w:val="28"/>
          <w:szCs w:val="28"/>
        </w:rPr>
        <w:t>Международный сертификат технического осмотра выдается оператором технического осмотра на основании диагностической карты, содержащей сведения о соответствии транспортного средства обязательным требованиям безопасности транспортных средств, предусмотренным международными договорами Российской Федерации.</w:t>
      </w:r>
    </w:p>
    <w:p w:rsidR="00F623C0" w:rsidRPr="00F623C0" w:rsidRDefault="00F623C0" w:rsidP="00F623C0">
      <w:pPr>
        <w:pStyle w:val="a3"/>
        <w:jc w:val="both"/>
        <w:rPr>
          <w:sz w:val="28"/>
          <w:szCs w:val="28"/>
        </w:rPr>
      </w:pPr>
    </w:p>
    <w:p w:rsidR="00F623C0" w:rsidRPr="00F623C0" w:rsidRDefault="00F623C0" w:rsidP="00F623C0">
      <w:pPr>
        <w:pStyle w:val="a3"/>
        <w:jc w:val="both"/>
        <w:rPr>
          <w:sz w:val="28"/>
          <w:szCs w:val="28"/>
        </w:rPr>
      </w:pPr>
      <w:bookmarkStart w:id="4" w:name="6"/>
      <w:r w:rsidRPr="00F623C0">
        <w:rPr>
          <w:sz w:val="28"/>
          <w:szCs w:val="28"/>
        </w:rPr>
        <w:t xml:space="preserve">4. </w:t>
      </w:r>
      <w:proofErr w:type="gramStart"/>
      <w:r w:rsidRPr="00F623C0">
        <w:rPr>
          <w:sz w:val="28"/>
          <w:szCs w:val="28"/>
        </w:rPr>
        <w:t>КОНТРОЛЬ ЗА</w:t>
      </w:r>
      <w:proofErr w:type="gramEnd"/>
      <w:r w:rsidRPr="00F623C0">
        <w:rPr>
          <w:sz w:val="28"/>
          <w:szCs w:val="28"/>
        </w:rPr>
        <w:t xml:space="preserve"> ДЕЯТЕЛЬНОСТЬЮ ОПЕРАТОРОВ</w:t>
      </w:r>
      <w:r w:rsidRPr="00F623C0">
        <w:rPr>
          <w:sz w:val="28"/>
          <w:szCs w:val="28"/>
        </w:rPr>
        <w:br/>
        <w:t>ТЕХНИЧЕСКОГО ОСМОТРА И ГОСУДАРСТВЕННЫЙ КОНТРОЛЬ (НАДЗОР)</w:t>
      </w:r>
      <w:r>
        <w:rPr>
          <w:sz w:val="28"/>
          <w:szCs w:val="28"/>
        </w:rPr>
        <w:t xml:space="preserve"> </w:t>
      </w:r>
      <w:r w:rsidRPr="00F623C0">
        <w:rPr>
          <w:sz w:val="28"/>
          <w:szCs w:val="28"/>
        </w:rPr>
        <w:t>ЗА ДЕЯТЕЛЬНОСТЬЮ ПРОФЕССИОНАЛЬНОГО ОБЪЕДИНЕНИЯ</w:t>
      </w:r>
      <w:r>
        <w:rPr>
          <w:sz w:val="28"/>
          <w:szCs w:val="28"/>
        </w:rPr>
        <w:t xml:space="preserve"> </w:t>
      </w:r>
      <w:r w:rsidRPr="00F623C0">
        <w:rPr>
          <w:sz w:val="28"/>
          <w:szCs w:val="28"/>
        </w:rPr>
        <w:t>СТРАХОВЩИКОВ, ОСУЩЕСТВЛЯЮЩЕГО АККРЕДИТАЦИЮ</w:t>
      </w:r>
      <w:r>
        <w:rPr>
          <w:sz w:val="28"/>
          <w:szCs w:val="28"/>
        </w:rPr>
        <w:t xml:space="preserve"> </w:t>
      </w:r>
      <w:r w:rsidRPr="00F623C0">
        <w:rPr>
          <w:sz w:val="28"/>
          <w:szCs w:val="28"/>
        </w:rPr>
        <w:t>ОПЕРАТОРОВ ТЕХНИЧЕСКОГО ОСМОТРА</w:t>
      </w:r>
      <w:bookmarkEnd w:id="4"/>
    </w:p>
    <w:p w:rsidR="00F623C0" w:rsidRPr="00F623C0" w:rsidRDefault="00F623C0" w:rsidP="00F623C0">
      <w:pPr>
        <w:pStyle w:val="a3"/>
        <w:jc w:val="both"/>
        <w:rPr>
          <w:sz w:val="28"/>
          <w:szCs w:val="28"/>
        </w:rPr>
      </w:pPr>
      <w:r w:rsidRPr="00F623C0">
        <w:rPr>
          <w:sz w:val="28"/>
          <w:szCs w:val="28"/>
        </w:rPr>
        <w:t xml:space="preserve">Статья 22. </w:t>
      </w:r>
      <w:proofErr w:type="gramStart"/>
      <w:r w:rsidRPr="00F623C0">
        <w:rPr>
          <w:sz w:val="28"/>
          <w:szCs w:val="28"/>
        </w:rPr>
        <w:t>Контроль за</w:t>
      </w:r>
      <w:proofErr w:type="gramEnd"/>
      <w:r w:rsidRPr="00F623C0">
        <w:rPr>
          <w:sz w:val="28"/>
          <w:szCs w:val="28"/>
        </w:rPr>
        <w:t xml:space="preserve"> деятельностью операторов технического осмотра</w:t>
      </w:r>
    </w:p>
    <w:p w:rsidR="00F623C0" w:rsidRPr="00F623C0" w:rsidRDefault="00F623C0" w:rsidP="00F623C0">
      <w:pPr>
        <w:pStyle w:val="a3"/>
        <w:jc w:val="both"/>
        <w:rPr>
          <w:sz w:val="28"/>
          <w:szCs w:val="28"/>
        </w:rPr>
      </w:pPr>
      <w:r w:rsidRPr="00F623C0">
        <w:rPr>
          <w:sz w:val="28"/>
          <w:szCs w:val="28"/>
        </w:rPr>
        <w:t xml:space="preserve">1. </w:t>
      </w:r>
      <w:proofErr w:type="gramStart"/>
      <w:r w:rsidRPr="00F623C0">
        <w:rPr>
          <w:sz w:val="28"/>
          <w:szCs w:val="28"/>
        </w:rPr>
        <w:t>Контроль за</w:t>
      </w:r>
      <w:proofErr w:type="gramEnd"/>
      <w:r w:rsidRPr="00F623C0">
        <w:rPr>
          <w:sz w:val="28"/>
          <w:szCs w:val="28"/>
        </w:rPr>
        <w:t xml:space="preserve"> деятельностью операторов технического осмотра осуществляется указанным в части 1 статьи 5 настоящего Федерального закона профессиональным объединением страховщиков в установленном им порядке.</w:t>
      </w:r>
    </w:p>
    <w:p w:rsidR="00F623C0" w:rsidRPr="00F623C0" w:rsidRDefault="00F623C0" w:rsidP="00F623C0">
      <w:pPr>
        <w:pStyle w:val="a3"/>
        <w:jc w:val="both"/>
        <w:rPr>
          <w:sz w:val="28"/>
          <w:szCs w:val="28"/>
        </w:rPr>
      </w:pPr>
      <w:r w:rsidRPr="00F623C0">
        <w:rPr>
          <w:sz w:val="28"/>
          <w:szCs w:val="28"/>
        </w:rPr>
        <w:t>2. В отношении заявителя, представившего заявление о предоставлении аттестата аккредитации, и оператора технического осмотра, представившего заявление о переоформлении аттестата аккредитации, проводятся документарные проверки. В этом случае основанием для проведения документарной проверки в отношении заявителя или оператора технического осмотра является представление в профессиональное объединение страховщиков заявления о предоставлении аттестата аккредитации или заявления о переоформлении аттестата аккредитации.</w:t>
      </w:r>
    </w:p>
    <w:p w:rsidR="00F623C0" w:rsidRPr="00F623C0" w:rsidRDefault="00F623C0" w:rsidP="00F623C0">
      <w:pPr>
        <w:pStyle w:val="a3"/>
        <w:jc w:val="both"/>
        <w:rPr>
          <w:sz w:val="28"/>
          <w:szCs w:val="28"/>
        </w:rPr>
      </w:pPr>
      <w:r w:rsidRPr="00F623C0">
        <w:rPr>
          <w:sz w:val="28"/>
          <w:szCs w:val="28"/>
        </w:rPr>
        <w:t>3. В отношении оператора технического осмотра проводятся документарные проверки и (или) выездные проверки.</w:t>
      </w:r>
    </w:p>
    <w:p w:rsidR="00F623C0" w:rsidRPr="00F623C0" w:rsidRDefault="00F623C0" w:rsidP="00F623C0">
      <w:pPr>
        <w:pStyle w:val="a3"/>
        <w:jc w:val="both"/>
        <w:rPr>
          <w:sz w:val="28"/>
          <w:szCs w:val="28"/>
        </w:rPr>
      </w:pPr>
      <w:r w:rsidRPr="00F623C0">
        <w:rPr>
          <w:sz w:val="28"/>
          <w:szCs w:val="28"/>
        </w:rPr>
        <w:t xml:space="preserve">4. </w:t>
      </w:r>
      <w:proofErr w:type="gramStart"/>
      <w:r w:rsidRPr="00F623C0">
        <w:rPr>
          <w:sz w:val="28"/>
          <w:szCs w:val="28"/>
        </w:rPr>
        <w:t>Предметом документарной проверки заявителя или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требованиям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roofErr w:type="gramEnd"/>
    </w:p>
    <w:p w:rsidR="00F623C0" w:rsidRPr="00F623C0" w:rsidRDefault="00F623C0" w:rsidP="00F623C0">
      <w:pPr>
        <w:pStyle w:val="a3"/>
        <w:jc w:val="both"/>
        <w:rPr>
          <w:sz w:val="28"/>
          <w:szCs w:val="28"/>
        </w:rPr>
      </w:pPr>
      <w:r w:rsidRPr="00F623C0">
        <w:rPr>
          <w:sz w:val="28"/>
          <w:szCs w:val="28"/>
        </w:rPr>
        <w:t xml:space="preserve">5. </w:t>
      </w:r>
      <w:proofErr w:type="gramStart"/>
      <w:r w:rsidRPr="00F623C0">
        <w:rPr>
          <w:sz w:val="28"/>
          <w:szCs w:val="28"/>
        </w:rPr>
        <w:t xml:space="preserve">Основанием для проведения выездной проверки оператора технического осмотра является поступившее в указанное в части 1 статьи 5 настоящего </w:t>
      </w:r>
      <w:r w:rsidRPr="00F623C0">
        <w:rPr>
          <w:sz w:val="28"/>
          <w:szCs w:val="28"/>
        </w:rPr>
        <w:lastRenderedPageBreak/>
        <w:t>Федерального закона профессиональное объединение страховщиков заявление гражданина, юридического лица, государственного органа, органа местного самоуправления о нарушении оператором технического осмотра требований аккредитации и (или) правил проведения технического осмотра, а также о нарушении, связанном с превышением предельного размера платы за проведение технического осмотра, установленного</w:t>
      </w:r>
      <w:proofErr w:type="gramEnd"/>
      <w:r w:rsidRPr="00F623C0">
        <w:rPr>
          <w:sz w:val="28"/>
          <w:szCs w:val="28"/>
        </w:rPr>
        <w:t xml:space="preserve"> в соответствии с настоящим Федеральным законом.</w:t>
      </w:r>
    </w:p>
    <w:p w:rsidR="00F623C0" w:rsidRPr="00F623C0" w:rsidRDefault="00F623C0" w:rsidP="00F623C0">
      <w:pPr>
        <w:pStyle w:val="a3"/>
        <w:jc w:val="both"/>
        <w:rPr>
          <w:sz w:val="28"/>
          <w:szCs w:val="28"/>
        </w:rPr>
      </w:pPr>
      <w:r w:rsidRPr="00F623C0">
        <w:rPr>
          <w:sz w:val="28"/>
          <w:szCs w:val="28"/>
        </w:rP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F623C0" w:rsidRPr="00F623C0" w:rsidRDefault="00F623C0" w:rsidP="00F623C0">
      <w:pPr>
        <w:pStyle w:val="a3"/>
        <w:jc w:val="both"/>
        <w:rPr>
          <w:sz w:val="28"/>
          <w:szCs w:val="28"/>
        </w:rPr>
      </w:pPr>
      <w:r w:rsidRPr="00F623C0">
        <w:rPr>
          <w:sz w:val="28"/>
          <w:szCs w:val="28"/>
        </w:rPr>
        <w:t>7. Срок проведения документарной проверки оператора технического осмотра составляет десять дней.</w:t>
      </w:r>
    </w:p>
    <w:p w:rsidR="00F623C0" w:rsidRPr="00F623C0" w:rsidRDefault="00F623C0" w:rsidP="00F623C0">
      <w:pPr>
        <w:pStyle w:val="a3"/>
        <w:jc w:val="both"/>
        <w:rPr>
          <w:sz w:val="28"/>
          <w:szCs w:val="28"/>
        </w:rPr>
      </w:pPr>
      <w:r w:rsidRPr="00F623C0">
        <w:rPr>
          <w:sz w:val="28"/>
          <w:szCs w:val="28"/>
        </w:rPr>
        <w:t>8. Срок проведения выездной проверки оператора технического осмотра составляет пять дней.</w:t>
      </w:r>
    </w:p>
    <w:p w:rsidR="00F623C0" w:rsidRPr="00F623C0" w:rsidRDefault="00F623C0" w:rsidP="00F623C0">
      <w:pPr>
        <w:pStyle w:val="a3"/>
        <w:jc w:val="both"/>
        <w:rPr>
          <w:sz w:val="28"/>
          <w:szCs w:val="28"/>
        </w:rPr>
      </w:pPr>
      <w:r w:rsidRPr="00F623C0">
        <w:rPr>
          <w:sz w:val="28"/>
          <w:szCs w:val="28"/>
        </w:rPr>
        <w:t xml:space="preserve">9. В случае выявления при проведении выездной </w:t>
      </w:r>
      <w:proofErr w:type="gramStart"/>
      <w:r w:rsidRPr="00F623C0">
        <w:rPr>
          <w:sz w:val="28"/>
          <w:szCs w:val="28"/>
        </w:rPr>
        <w:t>проверки оператора технического осмотра нарушения требований аккредитации</w:t>
      </w:r>
      <w:proofErr w:type="gramEnd"/>
      <w:r w:rsidRPr="00F623C0">
        <w:rPr>
          <w:sz w:val="28"/>
          <w:szCs w:val="28"/>
        </w:rPr>
        <w:t xml:space="preserve"> и (или) правил проведения технического осмотра указанное в части 1 статьи 5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 установленном уполномоченным федеральным органом исполнительной власти.</w:t>
      </w:r>
    </w:p>
    <w:p w:rsidR="00F623C0" w:rsidRPr="00F623C0" w:rsidRDefault="00F623C0" w:rsidP="00F623C0">
      <w:pPr>
        <w:pStyle w:val="a3"/>
        <w:jc w:val="both"/>
        <w:rPr>
          <w:sz w:val="28"/>
          <w:szCs w:val="28"/>
        </w:rPr>
      </w:pPr>
      <w:r w:rsidRPr="00F623C0">
        <w:rPr>
          <w:sz w:val="28"/>
          <w:szCs w:val="28"/>
        </w:rPr>
        <w:t xml:space="preserve">10. При аннулировании аттестата аккредитации оператор технического осмотра обязан передать указанному в части 1 статьи 5 настоящего Федерального закона профессиональному объединению страховщиков неиспользованные бланки талонов технического осмотра и бланки международных сертификатов технического осмотра. В случае </w:t>
      </w:r>
      <w:proofErr w:type="spellStart"/>
      <w:r w:rsidRPr="00F623C0">
        <w:rPr>
          <w:sz w:val="28"/>
          <w:szCs w:val="28"/>
        </w:rPr>
        <w:t>непередачи</w:t>
      </w:r>
      <w:proofErr w:type="spellEnd"/>
      <w:r w:rsidRPr="00F623C0">
        <w:rPr>
          <w:sz w:val="28"/>
          <w:szCs w:val="28"/>
        </w:rPr>
        <w:t xml:space="preserve"> этих бланков их номера должны быть указаны в единой автоматизированной информационной системе технического осмотра как недействительные.</w:t>
      </w:r>
    </w:p>
    <w:p w:rsidR="00F623C0" w:rsidRPr="00F623C0" w:rsidRDefault="00F623C0" w:rsidP="00F623C0">
      <w:pPr>
        <w:pStyle w:val="a3"/>
        <w:jc w:val="both"/>
        <w:rPr>
          <w:sz w:val="28"/>
          <w:szCs w:val="28"/>
        </w:rPr>
      </w:pPr>
      <w:r w:rsidRPr="00F623C0">
        <w:rPr>
          <w:sz w:val="28"/>
          <w:szCs w:val="28"/>
        </w:rPr>
        <w:t>Статья 23. Государственный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F623C0" w:rsidRPr="00F623C0" w:rsidRDefault="00F623C0" w:rsidP="00F623C0">
      <w:pPr>
        <w:pStyle w:val="a3"/>
        <w:jc w:val="both"/>
        <w:rPr>
          <w:sz w:val="28"/>
          <w:szCs w:val="28"/>
        </w:rPr>
      </w:pPr>
      <w:proofErr w:type="gramStart"/>
      <w:r w:rsidRPr="00F623C0">
        <w:rPr>
          <w:sz w:val="28"/>
          <w:szCs w:val="28"/>
        </w:rPr>
        <w:t>Государственный контроль (надзор) за соблюдением указанным в части 1 статьи 5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уполномоченным федеральным органом исполнительной власти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623C0" w:rsidRPr="00F623C0" w:rsidRDefault="00F623C0" w:rsidP="00F623C0">
      <w:pPr>
        <w:pStyle w:val="a3"/>
        <w:jc w:val="both"/>
        <w:rPr>
          <w:sz w:val="28"/>
          <w:szCs w:val="28"/>
        </w:rPr>
      </w:pPr>
    </w:p>
    <w:p w:rsidR="00F623C0" w:rsidRPr="00F623C0" w:rsidRDefault="00F623C0" w:rsidP="00F623C0">
      <w:pPr>
        <w:pStyle w:val="a3"/>
        <w:jc w:val="both"/>
        <w:rPr>
          <w:sz w:val="28"/>
          <w:szCs w:val="28"/>
        </w:rPr>
      </w:pPr>
      <w:bookmarkStart w:id="5" w:name="7"/>
      <w:r w:rsidRPr="00F623C0">
        <w:rPr>
          <w:sz w:val="28"/>
          <w:szCs w:val="28"/>
        </w:rPr>
        <w:t>Глава 5. ОТВЕТСТВЕННОСТЬ ОПЕРАТОРА ТЕХНИЧЕСКОГО</w:t>
      </w:r>
      <w:r w:rsidRPr="00F623C0">
        <w:rPr>
          <w:sz w:val="28"/>
          <w:szCs w:val="28"/>
        </w:rPr>
        <w:br/>
        <w:t>ОСМОТРА ЗА НАРУШЕНИЕ ЗАКОНОДАТЕЛЬСТВА В ОБЛАСТИ</w:t>
      </w:r>
      <w:r w:rsidRPr="00F623C0">
        <w:rPr>
          <w:sz w:val="28"/>
          <w:szCs w:val="28"/>
        </w:rPr>
        <w:br/>
        <w:t>ТЕХНИЧЕСКОГО ОСМОТРА ТРАНСПОРТНЫХ СРЕДСТВ</w:t>
      </w:r>
      <w:bookmarkEnd w:id="5"/>
    </w:p>
    <w:p w:rsidR="00F623C0" w:rsidRPr="00F623C0" w:rsidRDefault="00F623C0" w:rsidP="00F623C0">
      <w:pPr>
        <w:pStyle w:val="a3"/>
        <w:jc w:val="both"/>
        <w:rPr>
          <w:sz w:val="28"/>
          <w:szCs w:val="28"/>
        </w:rPr>
      </w:pPr>
      <w:r w:rsidRPr="00F623C0">
        <w:rPr>
          <w:sz w:val="28"/>
          <w:szCs w:val="28"/>
        </w:rPr>
        <w:t>Статья 24. Ответственность оператора технического осмотра</w:t>
      </w:r>
    </w:p>
    <w:p w:rsidR="00F623C0" w:rsidRPr="00F623C0" w:rsidRDefault="00F623C0" w:rsidP="00F623C0">
      <w:pPr>
        <w:pStyle w:val="a3"/>
        <w:jc w:val="both"/>
        <w:rPr>
          <w:sz w:val="28"/>
          <w:szCs w:val="28"/>
        </w:rPr>
      </w:pPr>
      <w:r w:rsidRPr="00F623C0">
        <w:rPr>
          <w:sz w:val="28"/>
          <w:szCs w:val="28"/>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F623C0" w:rsidRPr="00F623C0" w:rsidRDefault="00F623C0" w:rsidP="00F623C0">
      <w:pPr>
        <w:pStyle w:val="a3"/>
        <w:jc w:val="both"/>
        <w:rPr>
          <w:sz w:val="28"/>
          <w:szCs w:val="28"/>
        </w:rPr>
      </w:pPr>
      <w:r w:rsidRPr="00F623C0">
        <w:rPr>
          <w:sz w:val="28"/>
          <w:szCs w:val="28"/>
        </w:rPr>
        <w:t xml:space="preserve">2. Если в ходе проведения технического осмотра оператором технического осмотра не выявлены технические неисправности транспортного </w:t>
      </w:r>
      <w:proofErr w:type="gramStart"/>
      <w:r w:rsidRPr="00F623C0">
        <w:rPr>
          <w:sz w:val="28"/>
          <w:szCs w:val="28"/>
        </w:rPr>
        <w:t>средства</w:t>
      </w:r>
      <w:proofErr w:type="gramEnd"/>
      <w:r w:rsidRPr="00F623C0">
        <w:rPr>
          <w:sz w:val="28"/>
          <w:szCs w:val="28"/>
        </w:rPr>
        <w:t xml:space="preserve">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F623C0" w:rsidRPr="00F623C0" w:rsidRDefault="00F623C0" w:rsidP="00F623C0">
      <w:pPr>
        <w:pStyle w:val="a3"/>
        <w:jc w:val="both"/>
        <w:rPr>
          <w:sz w:val="28"/>
          <w:szCs w:val="28"/>
        </w:rPr>
      </w:pPr>
    </w:p>
    <w:p w:rsidR="00F623C0" w:rsidRPr="00F623C0" w:rsidRDefault="00F623C0" w:rsidP="00F623C0">
      <w:pPr>
        <w:pStyle w:val="a3"/>
        <w:jc w:val="both"/>
        <w:rPr>
          <w:sz w:val="28"/>
          <w:szCs w:val="28"/>
        </w:rPr>
      </w:pPr>
      <w:bookmarkStart w:id="6" w:name="8"/>
      <w:r w:rsidRPr="00F623C0">
        <w:rPr>
          <w:sz w:val="28"/>
          <w:szCs w:val="28"/>
        </w:rPr>
        <w:t>Глава 6. ЗАКЛЮЧИТЕЛЬНЫЕ ПОЛОЖЕНИЯ</w:t>
      </w:r>
      <w:bookmarkEnd w:id="6"/>
    </w:p>
    <w:p w:rsidR="00F623C0" w:rsidRPr="00F623C0" w:rsidRDefault="00F623C0" w:rsidP="00F623C0">
      <w:pPr>
        <w:pStyle w:val="a3"/>
        <w:jc w:val="both"/>
        <w:rPr>
          <w:sz w:val="28"/>
          <w:szCs w:val="28"/>
        </w:rPr>
      </w:pPr>
      <w:r w:rsidRPr="00F623C0">
        <w:rPr>
          <w:sz w:val="28"/>
          <w:szCs w:val="28"/>
        </w:rPr>
        <w:t>Статья 25. О внесении изменений в Федеральный закон "О безопасности дорожного движения"</w:t>
      </w:r>
    </w:p>
    <w:p w:rsidR="00F623C0" w:rsidRPr="00F623C0" w:rsidRDefault="00F623C0" w:rsidP="00F623C0">
      <w:pPr>
        <w:pStyle w:val="a3"/>
        <w:jc w:val="both"/>
        <w:rPr>
          <w:sz w:val="28"/>
          <w:szCs w:val="28"/>
        </w:rPr>
      </w:pPr>
      <w:r w:rsidRPr="00F623C0">
        <w:rPr>
          <w:sz w:val="28"/>
          <w:szCs w:val="28"/>
        </w:rPr>
        <w:t>Внести в Федеральный закон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F623C0" w:rsidRPr="00F623C0" w:rsidRDefault="00F623C0" w:rsidP="00F623C0">
      <w:pPr>
        <w:pStyle w:val="a3"/>
        <w:jc w:val="both"/>
        <w:rPr>
          <w:sz w:val="28"/>
          <w:szCs w:val="28"/>
        </w:rPr>
      </w:pPr>
      <w:r w:rsidRPr="00F623C0">
        <w:rPr>
          <w:sz w:val="28"/>
          <w:szCs w:val="28"/>
        </w:rPr>
        <w:t>1) пункт 3 статьи 16 изложить в следующей редакции:</w:t>
      </w:r>
    </w:p>
    <w:p w:rsidR="00F623C0" w:rsidRPr="00F623C0" w:rsidRDefault="00F623C0" w:rsidP="00F623C0">
      <w:pPr>
        <w:pStyle w:val="a3"/>
        <w:jc w:val="both"/>
        <w:rPr>
          <w:sz w:val="28"/>
          <w:szCs w:val="28"/>
        </w:rPr>
      </w:pPr>
      <w:r w:rsidRPr="00F623C0">
        <w:rPr>
          <w:sz w:val="28"/>
          <w:szCs w:val="28"/>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rsidRPr="00F623C0">
        <w:rPr>
          <w:sz w:val="28"/>
          <w:szCs w:val="28"/>
        </w:rPr>
        <w:t>.";</w:t>
      </w:r>
    </w:p>
    <w:p w:rsidR="00F623C0" w:rsidRPr="00F623C0" w:rsidRDefault="00F623C0" w:rsidP="00F623C0">
      <w:pPr>
        <w:pStyle w:val="a3"/>
        <w:jc w:val="both"/>
        <w:rPr>
          <w:sz w:val="28"/>
          <w:szCs w:val="28"/>
        </w:rPr>
      </w:pPr>
      <w:proofErr w:type="gramEnd"/>
      <w:r w:rsidRPr="00F623C0">
        <w:rPr>
          <w:sz w:val="28"/>
          <w:szCs w:val="28"/>
        </w:rPr>
        <w:t>2) в статье 17:</w:t>
      </w:r>
    </w:p>
    <w:p w:rsidR="00F623C0" w:rsidRPr="00F623C0" w:rsidRDefault="00F623C0" w:rsidP="00F623C0">
      <w:pPr>
        <w:pStyle w:val="a3"/>
        <w:jc w:val="both"/>
        <w:rPr>
          <w:sz w:val="28"/>
          <w:szCs w:val="28"/>
        </w:rPr>
      </w:pPr>
      <w:r w:rsidRPr="00F623C0">
        <w:rPr>
          <w:sz w:val="28"/>
          <w:szCs w:val="28"/>
        </w:rPr>
        <w:lastRenderedPageBreak/>
        <w:t>а) в наименовании слова "Государственный технический осмотр" заменить словами "Технический осмотр";</w:t>
      </w:r>
    </w:p>
    <w:p w:rsidR="00F623C0" w:rsidRPr="00F623C0" w:rsidRDefault="00F623C0" w:rsidP="00F623C0">
      <w:pPr>
        <w:pStyle w:val="a3"/>
        <w:jc w:val="both"/>
        <w:rPr>
          <w:sz w:val="28"/>
          <w:szCs w:val="28"/>
        </w:rPr>
      </w:pPr>
      <w:r w:rsidRPr="00F623C0">
        <w:rPr>
          <w:sz w:val="28"/>
          <w:szCs w:val="28"/>
        </w:rPr>
        <w:t>б) пункт 1 изложить в следующей редакции:</w:t>
      </w:r>
    </w:p>
    <w:p w:rsidR="00F623C0" w:rsidRPr="00F623C0" w:rsidRDefault="00F623C0" w:rsidP="00F623C0">
      <w:pPr>
        <w:pStyle w:val="a3"/>
        <w:jc w:val="both"/>
        <w:rPr>
          <w:sz w:val="28"/>
          <w:szCs w:val="28"/>
        </w:rPr>
      </w:pPr>
      <w:r w:rsidRPr="00F623C0">
        <w:rPr>
          <w:sz w:val="28"/>
          <w:szCs w:val="28"/>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в) пункт 2 признать утратившим силу.</w:t>
      </w:r>
    </w:p>
    <w:p w:rsidR="00F623C0" w:rsidRPr="00F623C0" w:rsidRDefault="00F623C0" w:rsidP="00F623C0">
      <w:pPr>
        <w:pStyle w:val="a3"/>
        <w:jc w:val="both"/>
        <w:rPr>
          <w:sz w:val="28"/>
          <w:szCs w:val="28"/>
        </w:rPr>
      </w:pPr>
      <w:r w:rsidRPr="00F623C0">
        <w:rPr>
          <w:sz w:val="28"/>
          <w:szCs w:val="28"/>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23C0" w:rsidRPr="00F623C0" w:rsidRDefault="00F623C0" w:rsidP="00F623C0">
      <w:pPr>
        <w:pStyle w:val="a3"/>
        <w:jc w:val="both"/>
        <w:rPr>
          <w:sz w:val="28"/>
          <w:szCs w:val="28"/>
        </w:rPr>
      </w:pPr>
      <w:proofErr w:type="gramStart"/>
      <w:r w:rsidRPr="00F623C0">
        <w:rPr>
          <w:sz w:val="28"/>
          <w:szCs w:val="28"/>
        </w:rP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F623C0">
        <w:rPr>
          <w:sz w:val="28"/>
          <w:szCs w:val="28"/>
        </w:rPr>
        <w:t xml:space="preserve"> </w:t>
      </w:r>
      <w:proofErr w:type="gramStart"/>
      <w:r w:rsidRPr="00F623C0">
        <w:rPr>
          <w:sz w:val="28"/>
          <w:szCs w:val="28"/>
        </w:rPr>
        <w:t>N 23, ст. 2380; N 30, ст. 3287; N 31, ст. 3452; N 44, ст. 4537; N 50, ст. 5279; 2007, N 1, ст. 21; N 13, ст. 1464; N 21, ст. 2455; N 30, ст. 3747, 3805, 3808; N 43, ст. 5084; N 46, ст. 5553; 2008, N 29, ст. 3418;</w:t>
      </w:r>
      <w:proofErr w:type="gramEnd"/>
      <w:r w:rsidRPr="00F623C0">
        <w:rPr>
          <w:sz w:val="28"/>
          <w:szCs w:val="28"/>
        </w:rPr>
        <w:t xml:space="preserve"> </w:t>
      </w:r>
      <w:proofErr w:type="gramStart"/>
      <w:r w:rsidRPr="00F623C0">
        <w:rPr>
          <w:sz w:val="28"/>
          <w:szCs w:val="28"/>
        </w:rPr>
        <w:t>N 30, ст. 3613, 3616; N 48, ст. 5516; N 52, ст. 6236; 2009, N 48, ст. 5711; N 51, ст. 6163; 2010, N 15, ст. 1736; N 31, ст. 4160; N 41, ст. 5190; N 46, ст. 5918; N 47, ст. 6030, 6031; N 49, ст. 6409; N 52, ст. 6984;</w:t>
      </w:r>
      <w:proofErr w:type="gramEnd"/>
      <w:r w:rsidRPr="00F623C0">
        <w:rPr>
          <w:sz w:val="28"/>
          <w:szCs w:val="28"/>
        </w:rPr>
        <w:t xml:space="preserve"> </w:t>
      </w:r>
      <w:proofErr w:type="gramStart"/>
      <w:r w:rsidRPr="00F623C0">
        <w:rPr>
          <w:sz w:val="28"/>
          <w:szCs w:val="28"/>
        </w:rPr>
        <w:t>2011, N 17, ст. 2310) дополнить подпунктами 70 и 71 следующего содержания:</w:t>
      </w:r>
      <w:proofErr w:type="gramEnd"/>
    </w:p>
    <w:p w:rsidR="00F623C0" w:rsidRPr="00F623C0" w:rsidRDefault="00F623C0" w:rsidP="00F623C0">
      <w:pPr>
        <w:pStyle w:val="a3"/>
        <w:jc w:val="both"/>
        <w:rPr>
          <w:sz w:val="28"/>
          <w:szCs w:val="28"/>
        </w:rPr>
      </w:pPr>
      <w:r w:rsidRPr="00F623C0">
        <w:rPr>
          <w:sz w:val="28"/>
          <w:szCs w:val="28"/>
        </w:rPr>
        <w:t>"70) принятия мер по организации проведения технического осмотра транспортных сре</w:t>
      </w:r>
      <w:proofErr w:type="gramStart"/>
      <w:r w:rsidRPr="00F623C0">
        <w:rPr>
          <w:sz w:val="28"/>
          <w:szCs w:val="28"/>
        </w:rPr>
        <w:t>дств в с</w:t>
      </w:r>
      <w:proofErr w:type="gramEnd"/>
      <w:r w:rsidRPr="00F623C0">
        <w:rPr>
          <w:sz w:val="28"/>
          <w:szCs w:val="28"/>
        </w:rPr>
        <w:t>оответствии с законодательством в области технического осмотра транспортных средств;</w:t>
      </w:r>
    </w:p>
    <w:p w:rsidR="00F623C0" w:rsidRPr="00F623C0" w:rsidRDefault="00F623C0" w:rsidP="00F623C0">
      <w:pPr>
        <w:pStyle w:val="a3"/>
        <w:jc w:val="both"/>
        <w:rPr>
          <w:sz w:val="28"/>
          <w:szCs w:val="28"/>
        </w:rPr>
      </w:pPr>
      <w:r w:rsidRPr="00F623C0">
        <w:rPr>
          <w:sz w:val="28"/>
          <w:szCs w:val="28"/>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Статья 27. О внесении изменений в часть вторую Налогового кодекса Российской Федерации</w:t>
      </w:r>
    </w:p>
    <w:p w:rsidR="00F623C0" w:rsidRPr="00F623C0" w:rsidRDefault="00F623C0" w:rsidP="00F623C0">
      <w:pPr>
        <w:pStyle w:val="a3"/>
        <w:jc w:val="both"/>
        <w:rPr>
          <w:sz w:val="28"/>
          <w:szCs w:val="28"/>
        </w:rPr>
      </w:pPr>
      <w:r w:rsidRPr="00F623C0">
        <w:rPr>
          <w:sz w:val="28"/>
          <w:szCs w:val="28"/>
        </w:rPr>
        <w:t xml:space="preserve">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rsidRPr="00F623C0">
        <w:rPr>
          <w:sz w:val="28"/>
          <w:szCs w:val="28"/>
        </w:rPr>
        <w:t xml:space="preserve">N 52, ст. 5030; 2004, N 27, ст. 2711; N 34, ст. 3520, 3524; N 45, ст. 4377; 2005, N 1, ст. 30; N 24, ст. 2312; N </w:t>
      </w:r>
      <w:r w:rsidRPr="00F623C0">
        <w:rPr>
          <w:sz w:val="28"/>
          <w:szCs w:val="28"/>
        </w:rPr>
        <w:lastRenderedPageBreak/>
        <w:t>30, ст. 3117, 3130; N 52, ст. 5581; 2006, N 1, ст. 12; N 10, ст. 1065; N 27, ст. 2881; N 31, ст. 3436, 3443;</w:t>
      </w:r>
      <w:proofErr w:type="gramEnd"/>
      <w:r w:rsidRPr="00F623C0">
        <w:rPr>
          <w:sz w:val="28"/>
          <w:szCs w:val="28"/>
        </w:rPr>
        <w:t xml:space="preserve"> N 43, ст. 4412; N 45, ст. 4627, 4628; N 50, ст. 5279; 2007, N 1, ст. 7, 39; N 22, ст. 2563; N 23, ст. 2691; N 31, ст. 3991, 4013; N 45, ст. 5417; N 46, ст. 5553; N 49, ст. 6045, 6071; N 50, ст. 6237, 6245; </w:t>
      </w:r>
      <w:proofErr w:type="gramStart"/>
      <w:r w:rsidRPr="00F623C0">
        <w:rPr>
          <w:sz w:val="28"/>
          <w:szCs w:val="28"/>
        </w:rPr>
        <w:t>2008, N 27, ст. 3126; N 30, ст. 3616; N 48, ст. 5504, 5519; N 49, ст. 5723; N 52, ст. 6218, 6227, 6237; 2009, N 1, ст. 31; N 11, ст. 1265; N 29, ст. 3598, 3625; N 30, ст. 3735; N 48, ст. 5731, 5737; N 51, ст. 6153, 6155;</w:t>
      </w:r>
      <w:proofErr w:type="gramEnd"/>
      <w:r w:rsidRPr="00F623C0">
        <w:rPr>
          <w:sz w:val="28"/>
          <w:szCs w:val="28"/>
        </w:rPr>
        <w:t xml:space="preserve"> N 52, ст. 6450, 6455; 2010, N 15, ст. 1737; N 19, ст. 2291; N 25, ст. 3070; N 28, ст. 3553; N 31, ст. 4198; N 32, ст. 4298; N 45, ст. 5756; N 46, ст. 5918; N 47, ст. 6034; N 48, ст. 6247; N 49, ст. 6409; </w:t>
      </w:r>
      <w:proofErr w:type="gramStart"/>
      <w:r w:rsidRPr="00F623C0">
        <w:rPr>
          <w:sz w:val="28"/>
          <w:szCs w:val="28"/>
        </w:rPr>
        <w:t>2011, N 1, ст. 7, 9, 21) следующие изменения:</w:t>
      </w:r>
      <w:proofErr w:type="gramEnd"/>
    </w:p>
    <w:p w:rsidR="00F623C0" w:rsidRPr="00F623C0" w:rsidRDefault="00F623C0" w:rsidP="00F623C0">
      <w:pPr>
        <w:pStyle w:val="a3"/>
        <w:jc w:val="both"/>
        <w:rPr>
          <w:sz w:val="28"/>
          <w:szCs w:val="28"/>
        </w:rPr>
      </w:pPr>
      <w:r w:rsidRPr="00F623C0">
        <w:rPr>
          <w:sz w:val="28"/>
          <w:szCs w:val="28"/>
        </w:rPr>
        <w:t>1) пункт 2 статьи 149:</w:t>
      </w:r>
    </w:p>
    <w:p w:rsidR="00F623C0" w:rsidRPr="00F623C0" w:rsidRDefault="00F623C0" w:rsidP="00F623C0">
      <w:pPr>
        <w:pStyle w:val="a3"/>
        <w:jc w:val="both"/>
        <w:rPr>
          <w:sz w:val="28"/>
          <w:szCs w:val="28"/>
        </w:rPr>
      </w:pPr>
      <w:r w:rsidRPr="00F623C0">
        <w:rPr>
          <w:sz w:val="28"/>
          <w:szCs w:val="28"/>
        </w:rPr>
        <w:t>а) дополнить подпунктом 17.1 следующего содержания:</w:t>
      </w:r>
    </w:p>
    <w:p w:rsidR="00F623C0" w:rsidRPr="00F623C0" w:rsidRDefault="00F623C0" w:rsidP="00F623C0">
      <w:pPr>
        <w:pStyle w:val="a3"/>
        <w:jc w:val="both"/>
        <w:rPr>
          <w:sz w:val="28"/>
          <w:szCs w:val="28"/>
        </w:rPr>
      </w:pPr>
      <w:r w:rsidRPr="00F623C0">
        <w:rPr>
          <w:sz w:val="28"/>
          <w:szCs w:val="28"/>
        </w:rP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б) дополнить подпунктом 17.2 следующего содержания:</w:t>
      </w:r>
    </w:p>
    <w:p w:rsidR="00F623C0" w:rsidRPr="00F623C0" w:rsidRDefault="00F623C0" w:rsidP="00F623C0">
      <w:pPr>
        <w:pStyle w:val="a3"/>
        <w:jc w:val="both"/>
        <w:rPr>
          <w:sz w:val="28"/>
          <w:szCs w:val="28"/>
        </w:rPr>
      </w:pPr>
      <w:r w:rsidRPr="00F623C0">
        <w:rPr>
          <w:sz w:val="28"/>
          <w:szCs w:val="28"/>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2) пункт 4 статьи 169 после слов "страховыми организациями" дополнить словами ",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3) подпункт 12 пункта 2 статьи 251 изложить в следующей редакции:</w:t>
      </w:r>
    </w:p>
    <w:p w:rsidR="00F623C0" w:rsidRPr="00F623C0" w:rsidRDefault="00F623C0" w:rsidP="00F623C0">
      <w:pPr>
        <w:pStyle w:val="a3"/>
        <w:jc w:val="both"/>
        <w:rPr>
          <w:sz w:val="28"/>
          <w:szCs w:val="28"/>
        </w:rPr>
      </w:pPr>
      <w:proofErr w:type="gramStart"/>
      <w:r w:rsidRPr="00F623C0">
        <w:rPr>
          <w:sz w:val="28"/>
          <w:szCs w:val="28"/>
        </w:rP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rsidRPr="00F623C0">
        <w:rPr>
          <w:sz w:val="28"/>
          <w:szCs w:val="28"/>
        </w:rPr>
        <w:t xml:space="preserve"> </w:t>
      </w:r>
      <w:proofErr w:type="gramStart"/>
      <w:r w:rsidRPr="00F623C0">
        <w:rPr>
          <w:sz w:val="28"/>
          <w:szCs w:val="28"/>
        </w:rPr>
        <w:t xml:space="preserve">владельцев </w:t>
      </w:r>
      <w:r w:rsidRPr="00F623C0">
        <w:rPr>
          <w:sz w:val="28"/>
          <w:szCs w:val="28"/>
        </w:rPr>
        <w:lastRenderedPageBreak/>
        <w:t>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rsidRPr="00F623C0">
        <w:rPr>
          <w:sz w:val="28"/>
          <w:szCs w:val="28"/>
        </w:rPr>
        <w:t xml:space="preserve"> с законодательством в области технического осмотра транспортных средств</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4) в пункте 1 статьи 333.33:</w:t>
      </w:r>
    </w:p>
    <w:p w:rsidR="00F623C0" w:rsidRPr="00F623C0" w:rsidRDefault="00F623C0" w:rsidP="00F623C0">
      <w:pPr>
        <w:pStyle w:val="a3"/>
        <w:jc w:val="both"/>
        <w:rPr>
          <w:sz w:val="28"/>
          <w:szCs w:val="28"/>
        </w:rPr>
      </w:pPr>
      <w:r w:rsidRPr="00F623C0">
        <w:rPr>
          <w:sz w:val="28"/>
          <w:szCs w:val="28"/>
        </w:rPr>
        <w:t>а) подпункт 41 изложить в следующей редакции:</w:t>
      </w:r>
    </w:p>
    <w:p w:rsidR="00F623C0" w:rsidRPr="00F623C0" w:rsidRDefault="00F623C0" w:rsidP="00F623C0">
      <w:pPr>
        <w:pStyle w:val="a3"/>
        <w:jc w:val="both"/>
        <w:rPr>
          <w:sz w:val="28"/>
          <w:szCs w:val="28"/>
        </w:rPr>
      </w:pPr>
      <w:r w:rsidRPr="00F623C0">
        <w:rPr>
          <w:sz w:val="28"/>
          <w:szCs w:val="28"/>
        </w:rPr>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б) подпункт 42 изложить в следующей редакции:</w:t>
      </w:r>
    </w:p>
    <w:p w:rsidR="00F623C0" w:rsidRPr="00F623C0" w:rsidRDefault="00F623C0" w:rsidP="00F623C0">
      <w:pPr>
        <w:pStyle w:val="a3"/>
        <w:jc w:val="both"/>
        <w:rPr>
          <w:sz w:val="28"/>
          <w:szCs w:val="28"/>
        </w:rPr>
      </w:pPr>
      <w:r w:rsidRPr="00F623C0">
        <w:rPr>
          <w:sz w:val="28"/>
          <w:szCs w:val="28"/>
        </w:rPr>
        <w:t>"42) за выдачу международного сертификата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roofErr w:type="gramStart"/>
      <w:r w:rsidRPr="00F623C0">
        <w:rPr>
          <w:sz w:val="28"/>
          <w:szCs w:val="28"/>
        </w:rPr>
        <w:t>;"</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Статья 28. О внесении изменений в Кодекс Российской Федерации об административных правонарушениях</w:t>
      </w:r>
    </w:p>
    <w:p w:rsidR="00F623C0" w:rsidRPr="00F623C0" w:rsidRDefault="00F623C0" w:rsidP="00F623C0">
      <w:pPr>
        <w:pStyle w:val="a3"/>
        <w:jc w:val="both"/>
        <w:rPr>
          <w:sz w:val="28"/>
          <w:szCs w:val="28"/>
        </w:rPr>
      </w:pPr>
      <w:proofErr w:type="gramStart"/>
      <w:r w:rsidRPr="00F623C0">
        <w:rPr>
          <w:sz w:val="28"/>
          <w:szCs w:val="28"/>
        </w:rPr>
        <w:t>Внести в Кодекс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rsidRPr="00F623C0">
        <w:rPr>
          <w:sz w:val="28"/>
          <w:szCs w:val="28"/>
        </w:rPr>
        <w:t xml:space="preserve"> </w:t>
      </w:r>
      <w:proofErr w:type="gramStart"/>
      <w:r w:rsidRPr="00F623C0">
        <w:rPr>
          <w:sz w:val="28"/>
          <w:szCs w:val="28"/>
        </w:rPr>
        <w:t>N 19, ст. 1752; N 27, ст. 2719; N 30, ст. 3124, 3131; N 50, ст. 5247; N 52, ст. 5574; 2006, N 1, ст. 4; N 2, ст. 172; N 17, ст. 1776; N 18, ст. 1907; N 31, ст. 3420, 3433, 3438; 2007, N 16, ст. 1825; N 26, ст. 3089;</w:t>
      </w:r>
      <w:proofErr w:type="gramEnd"/>
      <w:r w:rsidRPr="00F623C0">
        <w:rPr>
          <w:sz w:val="28"/>
          <w:szCs w:val="28"/>
        </w:rPr>
        <w:t xml:space="preserve"> N 30, ст. 3755; N 31, ст. 4007; 2008, N 20, ст. 2251; N 52, ст. 6227, 6236; 2009, N 7, ст. 777; N 23, ст. 2776; N 29, ст. 3597, 3599, 3642; N 48, ст. 5755; N 52, ст. 6406; 2010, N 1, ст. 1; N 15, ст. 1743; </w:t>
      </w:r>
      <w:proofErr w:type="gramStart"/>
      <w:r w:rsidRPr="00F623C0">
        <w:rPr>
          <w:sz w:val="28"/>
          <w:szCs w:val="28"/>
        </w:rPr>
        <w:t>N 21, ст. 2530; N 25, ст. 3070; N 30, ст. 4006, 4007; N 31, ст. 4193, 4208; N 32, ст. 4298; N 52, ст. 6984; 2011, N 1, ст. 10, 23; N 7, ст. 901; N 15, ст. 2041; N 17, ст. 2310) следующие изменения:</w:t>
      </w:r>
      <w:proofErr w:type="gramEnd"/>
    </w:p>
    <w:p w:rsidR="00F623C0" w:rsidRPr="00F623C0" w:rsidRDefault="00F623C0" w:rsidP="00F623C0">
      <w:pPr>
        <w:pStyle w:val="a3"/>
        <w:jc w:val="both"/>
        <w:rPr>
          <w:sz w:val="28"/>
          <w:szCs w:val="28"/>
        </w:rPr>
      </w:pPr>
      <w:r w:rsidRPr="00F623C0">
        <w:rPr>
          <w:sz w:val="28"/>
          <w:szCs w:val="28"/>
        </w:rPr>
        <w:t>1) в статье 12.1:</w:t>
      </w:r>
    </w:p>
    <w:p w:rsidR="00F623C0" w:rsidRPr="00F623C0" w:rsidRDefault="00F623C0" w:rsidP="00F623C0">
      <w:pPr>
        <w:pStyle w:val="a3"/>
        <w:jc w:val="both"/>
        <w:rPr>
          <w:sz w:val="28"/>
          <w:szCs w:val="28"/>
        </w:rPr>
      </w:pPr>
      <w:r w:rsidRPr="00F623C0">
        <w:rPr>
          <w:sz w:val="28"/>
          <w:szCs w:val="28"/>
        </w:rPr>
        <w:t>а) наименование дополнить словами "или технического осмотра";</w:t>
      </w:r>
    </w:p>
    <w:p w:rsidR="00F623C0" w:rsidRPr="00F623C0" w:rsidRDefault="00F623C0" w:rsidP="00F623C0">
      <w:pPr>
        <w:pStyle w:val="a3"/>
        <w:jc w:val="both"/>
        <w:rPr>
          <w:sz w:val="28"/>
          <w:szCs w:val="28"/>
        </w:rPr>
      </w:pPr>
      <w:r w:rsidRPr="00F623C0">
        <w:rPr>
          <w:sz w:val="28"/>
          <w:szCs w:val="28"/>
        </w:rPr>
        <w:lastRenderedPageBreak/>
        <w:t>б) часть 2 изложить в следующей редакции:</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r w:rsidRPr="00F623C0">
        <w:rPr>
          <w:sz w:val="28"/>
          <w:szCs w:val="28"/>
        </w:rPr>
        <w:br/>
        <w:t>влечет наложение административного штрафа в размере от пятисот до восьмисот рублей.";</w:t>
      </w:r>
      <w:proofErr w:type="gramEnd"/>
    </w:p>
    <w:p w:rsidR="00F623C0" w:rsidRPr="00F623C0" w:rsidRDefault="00F623C0" w:rsidP="00F623C0">
      <w:pPr>
        <w:pStyle w:val="a3"/>
        <w:jc w:val="both"/>
        <w:rPr>
          <w:sz w:val="28"/>
          <w:szCs w:val="28"/>
        </w:rPr>
      </w:pPr>
      <w:r w:rsidRPr="00F623C0">
        <w:rPr>
          <w:sz w:val="28"/>
          <w:szCs w:val="28"/>
        </w:rPr>
        <w:t>в) пункт 2 примечаний признать утратившим силу;</w:t>
      </w:r>
    </w:p>
    <w:p w:rsidR="00F623C0" w:rsidRPr="00F623C0" w:rsidRDefault="00F623C0" w:rsidP="00F623C0">
      <w:pPr>
        <w:pStyle w:val="a3"/>
        <w:jc w:val="both"/>
        <w:rPr>
          <w:sz w:val="28"/>
          <w:szCs w:val="28"/>
        </w:rPr>
      </w:pPr>
      <w:r w:rsidRPr="00F623C0">
        <w:rPr>
          <w:sz w:val="28"/>
          <w:szCs w:val="28"/>
        </w:rPr>
        <w:t>2) в абзаце первом части 2 статьи 12.3 слова "талона о прохождении государственного технического осмотра</w:t>
      </w:r>
      <w:proofErr w:type="gramStart"/>
      <w:r w:rsidRPr="00F623C0">
        <w:rPr>
          <w:sz w:val="28"/>
          <w:szCs w:val="28"/>
        </w:rPr>
        <w:t>,"</w:t>
      </w:r>
      <w:proofErr w:type="gramEnd"/>
      <w:r w:rsidRPr="00F623C0">
        <w:rPr>
          <w:sz w:val="28"/>
          <w:szCs w:val="28"/>
        </w:rPr>
        <w:t xml:space="preserve"> исключить;</w:t>
      </w:r>
    </w:p>
    <w:p w:rsidR="00F623C0" w:rsidRPr="00F623C0" w:rsidRDefault="00F623C0" w:rsidP="00F623C0">
      <w:pPr>
        <w:pStyle w:val="a3"/>
        <w:jc w:val="both"/>
        <w:rPr>
          <w:sz w:val="28"/>
          <w:szCs w:val="28"/>
        </w:rPr>
      </w:pPr>
      <w:r w:rsidRPr="00F623C0">
        <w:rPr>
          <w:sz w:val="28"/>
          <w:szCs w:val="28"/>
        </w:rPr>
        <w:t>3) в статье 12.31:</w:t>
      </w:r>
    </w:p>
    <w:p w:rsidR="00F623C0" w:rsidRPr="00F623C0" w:rsidRDefault="00F623C0" w:rsidP="00F623C0">
      <w:pPr>
        <w:pStyle w:val="a3"/>
        <w:jc w:val="both"/>
        <w:rPr>
          <w:sz w:val="28"/>
          <w:szCs w:val="28"/>
        </w:rPr>
      </w:pPr>
      <w:r w:rsidRPr="00F623C0">
        <w:rPr>
          <w:sz w:val="28"/>
          <w:szCs w:val="28"/>
        </w:rPr>
        <w:t>а) наименование после слов "государственного технического осмотра" дополнить словами "или технического осмотра";</w:t>
      </w:r>
    </w:p>
    <w:p w:rsidR="00F623C0" w:rsidRPr="00F623C0" w:rsidRDefault="00F623C0" w:rsidP="00F623C0">
      <w:pPr>
        <w:pStyle w:val="a3"/>
        <w:jc w:val="both"/>
        <w:rPr>
          <w:sz w:val="28"/>
          <w:szCs w:val="28"/>
        </w:rPr>
      </w:pPr>
      <w:r w:rsidRPr="00F623C0">
        <w:rPr>
          <w:sz w:val="28"/>
          <w:szCs w:val="28"/>
        </w:rPr>
        <w:t>б) абзац первый части 1 дополнить словами "или технического осмотра";</w:t>
      </w:r>
    </w:p>
    <w:p w:rsidR="00F623C0" w:rsidRPr="00F623C0" w:rsidRDefault="00F623C0" w:rsidP="00F623C0">
      <w:pPr>
        <w:pStyle w:val="a3"/>
        <w:jc w:val="both"/>
        <w:rPr>
          <w:sz w:val="28"/>
          <w:szCs w:val="28"/>
        </w:rPr>
      </w:pPr>
      <w:r w:rsidRPr="00F623C0">
        <w:rPr>
          <w:sz w:val="28"/>
          <w:szCs w:val="28"/>
        </w:rPr>
        <w:t>4) дополнить статьей 14.4.1 следующего содержания:</w:t>
      </w:r>
    </w:p>
    <w:p w:rsidR="00F623C0" w:rsidRPr="00F623C0" w:rsidRDefault="00F623C0" w:rsidP="00F623C0">
      <w:pPr>
        <w:pStyle w:val="a3"/>
        <w:jc w:val="both"/>
        <w:rPr>
          <w:sz w:val="28"/>
          <w:szCs w:val="28"/>
        </w:rPr>
      </w:pPr>
      <w:r w:rsidRPr="00F623C0">
        <w:rPr>
          <w:sz w:val="28"/>
          <w:szCs w:val="28"/>
        </w:rPr>
        <w:t>"Статья 14.4.1. Нарушение требований законодательства в области технического осмотра транспортных средств</w:t>
      </w:r>
    </w:p>
    <w:p w:rsidR="00F623C0" w:rsidRPr="00F623C0" w:rsidRDefault="00F623C0" w:rsidP="00F623C0">
      <w:pPr>
        <w:pStyle w:val="a3"/>
        <w:jc w:val="both"/>
        <w:rPr>
          <w:sz w:val="28"/>
          <w:szCs w:val="28"/>
        </w:rPr>
      </w:pPr>
      <w:r w:rsidRPr="00F623C0">
        <w:rPr>
          <w:sz w:val="28"/>
          <w:szCs w:val="28"/>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r w:rsidRPr="00F623C0">
        <w:rPr>
          <w:sz w:val="28"/>
          <w:szCs w:val="28"/>
        </w:rPr>
        <w:b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Непредставление сведений, необходимых для ведения единой автоматизированной информационной системы технического осмотра, -</w:t>
      </w:r>
      <w:r w:rsidRPr="00F623C0">
        <w:rPr>
          <w:sz w:val="28"/>
          <w:szCs w:val="28"/>
        </w:rPr>
        <w:b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p>
    <w:p w:rsidR="00F623C0" w:rsidRPr="00F623C0" w:rsidRDefault="00F623C0" w:rsidP="00F623C0">
      <w:pPr>
        <w:pStyle w:val="a3"/>
        <w:jc w:val="both"/>
        <w:rPr>
          <w:sz w:val="28"/>
          <w:szCs w:val="28"/>
        </w:rPr>
      </w:pPr>
      <w:r w:rsidRPr="00F623C0">
        <w:rPr>
          <w:sz w:val="28"/>
          <w:szCs w:val="28"/>
        </w:rPr>
        <w:t>5) абзац первый части 1 статьи 14.6 после слов "предельных цен (тарифов, расценок, ставок" дополнить словом ", платы";</w:t>
      </w:r>
    </w:p>
    <w:p w:rsidR="00F623C0" w:rsidRPr="00F623C0" w:rsidRDefault="00F623C0" w:rsidP="00F623C0">
      <w:pPr>
        <w:pStyle w:val="a3"/>
        <w:jc w:val="both"/>
        <w:rPr>
          <w:sz w:val="28"/>
          <w:szCs w:val="28"/>
        </w:rPr>
      </w:pPr>
      <w:r w:rsidRPr="00F623C0">
        <w:rPr>
          <w:sz w:val="28"/>
          <w:szCs w:val="28"/>
        </w:rPr>
        <w:t>6) в статье 23.3:</w:t>
      </w:r>
    </w:p>
    <w:p w:rsidR="00F623C0" w:rsidRPr="00F623C0" w:rsidRDefault="00F623C0" w:rsidP="00F623C0">
      <w:pPr>
        <w:pStyle w:val="a3"/>
        <w:jc w:val="both"/>
        <w:rPr>
          <w:sz w:val="28"/>
          <w:szCs w:val="28"/>
        </w:rPr>
      </w:pPr>
      <w:r w:rsidRPr="00F623C0">
        <w:rPr>
          <w:sz w:val="28"/>
          <w:szCs w:val="28"/>
        </w:rPr>
        <w:lastRenderedPageBreak/>
        <w:t>а) часть 1 после цифр "13.24," дополнить словами "частью 2 статьи 14.4.1,";</w:t>
      </w:r>
    </w:p>
    <w:p w:rsidR="00F623C0" w:rsidRPr="00F623C0" w:rsidRDefault="00F623C0" w:rsidP="00F623C0">
      <w:pPr>
        <w:pStyle w:val="a3"/>
        <w:jc w:val="both"/>
        <w:rPr>
          <w:sz w:val="28"/>
          <w:szCs w:val="28"/>
        </w:rPr>
      </w:pPr>
      <w:r w:rsidRPr="00F623C0">
        <w:rPr>
          <w:sz w:val="28"/>
          <w:szCs w:val="28"/>
        </w:rPr>
        <w:t>б) пункт 1 части 2 после цифр "13.24," дополнить словами "частью 2 статьи 14.4.1,";</w:t>
      </w:r>
    </w:p>
    <w:p w:rsidR="00F623C0" w:rsidRPr="00F623C0" w:rsidRDefault="00F623C0" w:rsidP="00F623C0">
      <w:pPr>
        <w:pStyle w:val="a3"/>
        <w:jc w:val="both"/>
        <w:rPr>
          <w:sz w:val="28"/>
          <w:szCs w:val="28"/>
        </w:rPr>
      </w:pPr>
      <w:r w:rsidRPr="00F623C0">
        <w:rPr>
          <w:sz w:val="28"/>
          <w:szCs w:val="28"/>
        </w:rPr>
        <w:t>7) часть 1 статьи 23.47 после слов "частью 1 статьи 13.25," дополнить словами "частью 1 статьи 14.4.1,".</w:t>
      </w:r>
    </w:p>
    <w:p w:rsidR="00F623C0" w:rsidRPr="00F623C0" w:rsidRDefault="00F623C0" w:rsidP="00F623C0">
      <w:pPr>
        <w:pStyle w:val="a3"/>
        <w:jc w:val="both"/>
        <w:rPr>
          <w:sz w:val="28"/>
          <w:szCs w:val="28"/>
        </w:rPr>
      </w:pPr>
      <w:r w:rsidRPr="00F623C0">
        <w:rPr>
          <w:sz w:val="28"/>
          <w:szCs w:val="28"/>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F623C0" w:rsidRPr="00F623C0" w:rsidRDefault="00F623C0" w:rsidP="00F623C0">
      <w:pPr>
        <w:pStyle w:val="a3"/>
        <w:jc w:val="both"/>
        <w:rPr>
          <w:sz w:val="28"/>
          <w:szCs w:val="28"/>
        </w:rPr>
      </w:pPr>
      <w:proofErr w:type="gramStart"/>
      <w:r w:rsidRPr="00F623C0">
        <w:rPr>
          <w:sz w:val="28"/>
          <w:szCs w:val="28"/>
        </w:rP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rsidRPr="00F623C0">
        <w:rPr>
          <w:sz w:val="28"/>
          <w:szCs w:val="28"/>
        </w:rPr>
        <w:t xml:space="preserve"> </w:t>
      </w:r>
      <w:proofErr w:type="gramStart"/>
      <w:r w:rsidRPr="00F623C0">
        <w:rPr>
          <w:sz w:val="28"/>
          <w:szCs w:val="28"/>
        </w:rPr>
        <w:t>2010, N 17, ст. 1988; 2011, N 1, ст. 4; N 7, ст. 901) следующие изменения:</w:t>
      </w:r>
      <w:proofErr w:type="gramEnd"/>
    </w:p>
    <w:p w:rsidR="00F623C0" w:rsidRPr="00F623C0" w:rsidRDefault="00F623C0" w:rsidP="00F623C0">
      <w:pPr>
        <w:pStyle w:val="a3"/>
        <w:jc w:val="both"/>
        <w:rPr>
          <w:sz w:val="28"/>
          <w:szCs w:val="28"/>
        </w:rPr>
      </w:pPr>
      <w:r w:rsidRPr="00F623C0">
        <w:rPr>
          <w:sz w:val="28"/>
          <w:szCs w:val="28"/>
        </w:rPr>
        <w:t>1) в пункте 2 статьи 4 слово "пять" заменить словом "десять";</w:t>
      </w:r>
    </w:p>
    <w:p w:rsidR="00F623C0" w:rsidRPr="00F623C0" w:rsidRDefault="00F623C0" w:rsidP="00F623C0">
      <w:pPr>
        <w:pStyle w:val="a3"/>
        <w:jc w:val="both"/>
        <w:rPr>
          <w:sz w:val="28"/>
          <w:szCs w:val="28"/>
        </w:rPr>
      </w:pPr>
      <w:r w:rsidRPr="00F623C0">
        <w:rPr>
          <w:sz w:val="28"/>
          <w:szCs w:val="28"/>
        </w:rPr>
        <w:t>2) в статье 14:</w:t>
      </w:r>
    </w:p>
    <w:p w:rsidR="00F623C0" w:rsidRPr="00F623C0" w:rsidRDefault="00F623C0" w:rsidP="00F623C0">
      <w:pPr>
        <w:pStyle w:val="a3"/>
        <w:jc w:val="both"/>
        <w:rPr>
          <w:sz w:val="28"/>
          <w:szCs w:val="28"/>
        </w:rPr>
      </w:pPr>
      <w:r w:rsidRPr="00F623C0">
        <w:rPr>
          <w:sz w:val="28"/>
          <w:szCs w:val="28"/>
        </w:rPr>
        <w:t>а) в части первой:</w:t>
      </w:r>
    </w:p>
    <w:p w:rsidR="00F623C0" w:rsidRPr="00F623C0" w:rsidRDefault="00F623C0" w:rsidP="00F623C0">
      <w:pPr>
        <w:pStyle w:val="a3"/>
        <w:jc w:val="both"/>
        <w:rPr>
          <w:sz w:val="28"/>
          <w:szCs w:val="28"/>
        </w:rPr>
      </w:pPr>
      <w:r w:rsidRPr="00F623C0">
        <w:rPr>
          <w:sz w:val="28"/>
          <w:szCs w:val="28"/>
        </w:rPr>
        <w:t>в абзаце первом слово "Страховщик" заменить словами "1. Страховщик";</w:t>
      </w:r>
    </w:p>
    <w:p w:rsidR="00F623C0" w:rsidRPr="00F623C0" w:rsidRDefault="00F623C0" w:rsidP="00F623C0">
      <w:pPr>
        <w:pStyle w:val="a3"/>
        <w:jc w:val="both"/>
        <w:rPr>
          <w:sz w:val="28"/>
          <w:szCs w:val="28"/>
        </w:rPr>
      </w:pPr>
      <w:r w:rsidRPr="00F623C0">
        <w:rPr>
          <w:sz w:val="28"/>
          <w:szCs w:val="28"/>
        </w:rPr>
        <w:t>б) дополнить абзацем следующего содержания:</w:t>
      </w:r>
    </w:p>
    <w:p w:rsidR="00F623C0" w:rsidRPr="00F623C0" w:rsidRDefault="00F623C0" w:rsidP="00F623C0">
      <w:pPr>
        <w:pStyle w:val="a3"/>
        <w:jc w:val="both"/>
        <w:rPr>
          <w:sz w:val="28"/>
          <w:szCs w:val="28"/>
        </w:rPr>
      </w:pPr>
      <w:proofErr w:type="gramStart"/>
      <w:r w:rsidRPr="00F623C0">
        <w:rPr>
          <w:sz w:val="28"/>
          <w:szCs w:val="28"/>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F623C0" w:rsidRPr="00F623C0" w:rsidRDefault="00F623C0" w:rsidP="00F623C0">
      <w:pPr>
        <w:pStyle w:val="a3"/>
        <w:jc w:val="both"/>
        <w:rPr>
          <w:sz w:val="28"/>
          <w:szCs w:val="28"/>
        </w:rPr>
      </w:pPr>
      <w:r w:rsidRPr="00F623C0">
        <w:rPr>
          <w:sz w:val="28"/>
          <w:szCs w:val="28"/>
        </w:rPr>
        <w:t>в) часть вторую признать утратившей силу;</w:t>
      </w:r>
    </w:p>
    <w:p w:rsidR="00F623C0" w:rsidRPr="00F623C0" w:rsidRDefault="00F623C0" w:rsidP="00F623C0">
      <w:pPr>
        <w:pStyle w:val="a3"/>
        <w:jc w:val="both"/>
        <w:rPr>
          <w:sz w:val="28"/>
          <w:szCs w:val="28"/>
        </w:rPr>
      </w:pPr>
      <w:r w:rsidRPr="00F623C0">
        <w:rPr>
          <w:sz w:val="28"/>
          <w:szCs w:val="28"/>
        </w:rPr>
        <w:t>г) дополнить пунктом 2 следующего содержания:</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 xml:space="preserve">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w:t>
      </w:r>
      <w:r w:rsidRPr="00F623C0">
        <w:rPr>
          <w:sz w:val="28"/>
          <w:szCs w:val="28"/>
        </w:rPr>
        <w:lastRenderedPageBreak/>
        <w:t>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F623C0" w:rsidRPr="00F623C0" w:rsidRDefault="00F623C0" w:rsidP="00F623C0">
      <w:pPr>
        <w:pStyle w:val="a3"/>
        <w:jc w:val="both"/>
        <w:rPr>
          <w:sz w:val="28"/>
          <w:szCs w:val="28"/>
        </w:rPr>
      </w:pPr>
      <w:proofErr w:type="spellStart"/>
      <w:r w:rsidRPr="00F623C0">
        <w:rPr>
          <w:sz w:val="28"/>
          <w:szCs w:val="28"/>
        </w:rPr>
        <w:t>д</w:t>
      </w:r>
      <w:proofErr w:type="spellEnd"/>
      <w:r w:rsidRPr="00F623C0">
        <w:rPr>
          <w:sz w:val="28"/>
          <w:szCs w:val="28"/>
        </w:rPr>
        <w:t>) дополнить пунктом 3 следующего содержания:</w:t>
      </w:r>
    </w:p>
    <w:p w:rsidR="00F623C0" w:rsidRPr="00F623C0" w:rsidRDefault="00F623C0" w:rsidP="00F623C0">
      <w:pPr>
        <w:pStyle w:val="a3"/>
        <w:jc w:val="both"/>
        <w:rPr>
          <w:sz w:val="28"/>
          <w:szCs w:val="28"/>
        </w:rPr>
      </w:pPr>
      <w:r w:rsidRPr="00F623C0">
        <w:rPr>
          <w:sz w:val="28"/>
          <w:szCs w:val="28"/>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rsidRPr="00F623C0">
        <w:rPr>
          <w:sz w:val="28"/>
          <w:szCs w:val="28"/>
        </w:rPr>
        <w:t>.";</w:t>
      </w:r>
    </w:p>
    <w:p w:rsidR="00F623C0" w:rsidRPr="00F623C0" w:rsidRDefault="00F623C0" w:rsidP="00F623C0">
      <w:pPr>
        <w:pStyle w:val="a3"/>
        <w:jc w:val="both"/>
        <w:rPr>
          <w:sz w:val="28"/>
          <w:szCs w:val="28"/>
        </w:rPr>
      </w:pPr>
      <w:proofErr w:type="gramEnd"/>
      <w:r w:rsidRPr="00F623C0">
        <w:rPr>
          <w:sz w:val="28"/>
          <w:szCs w:val="28"/>
        </w:rPr>
        <w:t>3) в статье 15:</w:t>
      </w:r>
    </w:p>
    <w:p w:rsidR="00F623C0" w:rsidRPr="00F623C0" w:rsidRDefault="00F623C0" w:rsidP="00F623C0">
      <w:pPr>
        <w:pStyle w:val="a3"/>
        <w:jc w:val="both"/>
        <w:rPr>
          <w:sz w:val="28"/>
          <w:szCs w:val="28"/>
        </w:rPr>
      </w:pPr>
      <w:r w:rsidRPr="00F623C0">
        <w:rPr>
          <w:sz w:val="28"/>
          <w:szCs w:val="28"/>
        </w:rPr>
        <w:t>а) пункт 3 дополнить подпунктом "е" следующего содержания:</w:t>
      </w:r>
    </w:p>
    <w:p w:rsidR="00F623C0" w:rsidRPr="00F623C0" w:rsidRDefault="00F623C0" w:rsidP="00F623C0">
      <w:pPr>
        <w:pStyle w:val="a3"/>
        <w:jc w:val="both"/>
        <w:rPr>
          <w:sz w:val="28"/>
          <w:szCs w:val="28"/>
        </w:rPr>
      </w:pPr>
      <w:r w:rsidRPr="00F623C0">
        <w:rPr>
          <w:sz w:val="28"/>
          <w:szCs w:val="28"/>
        </w:rP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w:t>
      </w:r>
      <w:proofErr w:type="gramStart"/>
      <w:r w:rsidRPr="00F623C0">
        <w:rPr>
          <w:sz w:val="28"/>
          <w:szCs w:val="28"/>
        </w:rPr>
        <w:t>требуется</w:t>
      </w:r>
      <w:proofErr w:type="gramEnd"/>
      <w:r w:rsidRPr="00F623C0">
        <w:rPr>
          <w:sz w:val="28"/>
          <w:szCs w:val="28"/>
        </w:rPr>
        <w:t xml:space="preserve"> либо порядок и периодичность проведения технического осмотра устанавливаются Правительством Российской Федерации).";</w:t>
      </w:r>
    </w:p>
    <w:p w:rsidR="00F623C0" w:rsidRPr="00F623C0" w:rsidRDefault="00F623C0" w:rsidP="00F623C0">
      <w:pPr>
        <w:pStyle w:val="a3"/>
        <w:jc w:val="both"/>
        <w:rPr>
          <w:sz w:val="28"/>
          <w:szCs w:val="28"/>
        </w:rPr>
      </w:pPr>
      <w:r w:rsidRPr="00F623C0">
        <w:rPr>
          <w:sz w:val="28"/>
          <w:szCs w:val="28"/>
        </w:rPr>
        <w:t xml:space="preserve">б) пункт 4 дополнить предложением следующего содержания: </w:t>
      </w:r>
      <w:proofErr w:type="gramStart"/>
      <w:r w:rsidRPr="00F623C0">
        <w:rPr>
          <w:sz w:val="28"/>
          <w:szCs w:val="28"/>
        </w:rP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F623C0" w:rsidRPr="00F623C0" w:rsidRDefault="00F623C0" w:rsidP="00F623C0">
      <w:pPr>
        <w:pStyle w:val="a3"/>
        <w:jc w:val="both"/>
        <w:rPr>
          <w:sz w:val="28"/>
          <w:szCs w:val="28"/>
        </w:rPr>
      </w:pPr>
      <w:r w:rsidRPr="00F623C0">
        <w:rPr>
          <w:sz w:val="28"/>
          <w:szCs w:val="28"/>
        </w:rPr>
        <w:t>в) пункт 5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F623C0" w:rsidRPr="00F623C0" w:rsidRDefault="00F623C0" w:rsidP="00F623C0">
      <w:pPr>
        <w:pStyle w:val="a3"/>
        <w:jc w:val="both"/>
        <w:rPr>
          <w:sz w:val="28"/>
          <w:szCs w:val="28"/>
        </w:rPr>
      </w:pPr>
      <w:r w:rsidRPr="00F623C0">
        <w:rPr>
          <w:sz w:val="28"/>
          <w:szCs w:val="28"/>
        </w:rPr>
        <w:t>г) дополнить пунктом 6.1 следующего содержания:</w:t>
      </w:r>
    </w:p>
    <w:p w:rsidR="00F623C0" w:rsidRPr="00F623C0" w:rsidRDefault="00F623C0" w:rsidP="00F623C0">
      <w:pPr>
        <w:pStyle w:val="a3"/>
        <w:jc w:val="both"/>
        <w:rPr>
          <w:sz w:val="28"/>
          <w:szCs w:val="28"/>
        </w:rPr>
      </w:pPr>
      <w:r w:rsidRPr="00F623C0">
        <w:rPr>
          <w:sz w:val="28"/>
          <w:szCs w:val="28"/>
        </w:rPr>
        <w:t>"6.1. Предъявление при заключении договора обязательного страхования талона технического осмотра или талона о прохождении государственного технического осмотра транспортного средства, срок действия которых истекает более чем за шесть месяцев до окончания предполагаемого срока действия заключаемого договора обязательного страхования, является основанием для отказа в заключени</w:t>
      </w:r>
      <w:proofErr w:type="gramStart"/>
      <w:r w:rsidRPr="00F623C0">
        <w:rPr>
          <w:sz w:val="28"/>
          <w:szCs w:val="28"/>
        </w:rPr>
        <w:t>и</w:t>
      </w:r>
      <w:proofErr w:type="gramEnd"/>
      <w:r w:rsidRPr="00F623C0">
        <w:rPr>
          <w:sz w:val="28"/>
          <w:szCs w:val="28"/>
        </w:rPr>
        <w:t xml:space="preserve"> договора обязательного страхования.";</w:t>
      </w:r>
    </w:p>
    <w:p w:rsidR="00F623C0" w:rsidRPr="00F623C0" w:rsidRDefault="00F623C0" w:rsidP="00F623C0">
      <w:pPr>
        <w:pStyle w:val="a3"/>
        <w:jc w:val="both"/>
        <w:rPr>
          <w:sz w:val="28"/>
          <w:szCs w:val="28"/>
        </w:rPr>
      </w:pPr>
      <w:proofErr w:type="spellStart"/>
      <w:r w:rsidRPr="00F623C0">
        <w:rPr>
          <w:sz w:val="28"/>
          <w:szCs w:val="28"/>
        </w:rPr>
        <w:t>д</w:t>
      </w:r>
      <w:proofErr w:type="spellEnd"/>
      <w:r w:rsidRPr="00F623C0">
        <w:rPr>
          <w:sz w:val="28"/>
          <w:szCs w:val="28"/>
        </w:rPr>
        <w:t>) в пункте 7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623C0" w:rsidRPr="00F623C0" w:rsidRDefault="00F623C0" w:rsidP="00F623C0">
      <w:pPr>
        <w:pStyle w:val="a3"/>
        <w:jc w:val="both"/>
        <w:rPr>
          <w:sz w:val="28"/>
          <w:szCs w:val="28"/>
        </w:rPr>
      </w:pPr>
      <w:r w:rsidRPr="00F623C0">
        <w:rPr>
          <w:sz w:val="28"/>
          <w:szCs w:val="28"/>
        </w:rPr>
        <w:lastRenderedPageBreak/>
        <w:t>е) пункт 9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623C0" w:rsidRPr="00F623C0" w:rsidRDefault="00F623C0" w:rsidP="00F623C0">
      <w:pPr>
        <w:pStyle w:val="a3"/>
        <w:jc w:val="both"/>
        <w:rPr>
          <w:sz w:val="28"/>
          <w:szCs w:val="28"/>
        </w:rPr>
      </w:pPr>
      <w:r w:rsidRPr="00F623C0">
        <w:rPr>
          <w:sz w:val="28"/>
          <w:szCs w:val="28"/>
        </w:rPr>
        <w:t>ж) в абзаце первом пункта 10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sidRPr="00F623C0">
        <w:rPr>
          <w:sz w:val="28"/>
          <w:szCs w:val="28"/>
        </w:rPr>
        <w:t>.";</w:t>
      </w:r>
    </w:p>
    <w:p w:rsidR="00F623C0" w:rsidRPr="00F623C0" w:rsidRDefault="00F623C0" w:rsidP="00F623C0">
      <w:pPr>
        <w:pStyle w:val="a3"/>
        <w:jc w:val="both"/>
        <w:rPr>
          <w:sz w:val="28"/>
          <w:szCs w:val="28"/>
        </w:rPr>
      </w:pPr>
      <w:proofErr w:type="spellStart"/>
      <w:proofErr w:type="gramEnd"/>
      <w:r w:rsidRPr="00F623C0">
        <w:rPr>
          <w:sz w:val="28"/>
          <w:szCs w:val="28"/>
        </w:rPr>
        <w:t>з</w:t>
      </w:r>
      <w:proofErr w:type="spellEnd"/>
      <w:r w:rsidRPr="00F623C0">
        <w:rPr>
          <w:sz w:val="28"/>
          <w:szCs w:val="28"/>
        </w:rPr>
        <w:t>) дополнить пунктом 10.1 следующего содержания:</w:t>
      </w:r>
      <w:r w:rsidRPr="00F623C0">
        <w:rPr>
          <w:sz w:val="28"/>
          <w:szCs w:val="28"/>
        </w:rPr>
        <w:b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4) пункт 1 статьи 24 дополнить словами ", а также в целях обеспечения проведения технического осмотра транспортных сре</w:t>
      </w:r>
      <w:proofErr w:type="gramStart"/>
      <w:r w:rsidRPr="00F623C0">
        <w:rPr>
          <w:sz w:val="28"/>
          <w:szCs w:val="28"/>
        </w:rPr>
        <w:t>дств в с</w:t>
      </w:r>
      <w:proofErr w:type="gramEnd"/>
      <w:r w:rsidRPr="00F623C0">
        <w:rPr>
          <w:sz w:val="28"/>
          <w:szCs w:val="28"/>
        </w:rPr>
        <w:t>оответствии с законодательством в области технического осмотра транспортных средств";</w:t>
      </w:r>
    </w:p>
    <w:p w:rsidR="00F623C0" w:rsidRPr="00F623C0" w:rsidRDefault="00F623C0" w:rsidP="00F623C0">
      <w:pPr>
        <w:pStyle w:val="a3"/>
        <w:jc w:val="both"/>
        <w:rPr>
          <w:sz w:val="28"/>
          <w:szCs w:val="28"/>
        </w:rPr>
      </w:pPr>
      <w:r w:rsidRPr="00F623C0">
        <w:rPr>
          <w:sz w:val="28"/>
          <w:szCs w:val="28"/>
        </w:rPr>
        <w:t>5) в статье 25:</w:t>
      </w:r>
    </w:p>
    <w:p w:rsidR="00F623C0" w:rsidRPr="00F623C0" w:rsidRDefault="00F623C0" w:rsidP="00F623C0">
      <w:pPr>
        <w:pStyle w:val="a3"/>
        <w:jc w:val="both"/>
        <w:rPr>
          <w:sz w:val="28"/>
          <w:szCs w:val="28"/>
        </w:rPr>
      </w:pPr>
      <w:r w:rsidRPr="00F623C0">
        <w:rPr>
          <w:sz w:val="28"/>
          <w:szCs w:val="28"/>
        </w:rPr>
        <w:t>а) пункт 1:</w:t>
      </w:r>
    </w:p>
    <w:p w:rsidR="00F623C0" w:rsidRPr="00F623C0" w:rsidRDefault="00F623C0" w:rsidP="00F623C0">
      <w:pPr>
        <w:pStyle w:val="a3"/>
        <w:jc w:val="both"/>
        <w:rPr>
          <w:sz w:val="28"/>
          <w:szCs w:val="28"/>
        </w:rPr>
      </w:pPr>
      <w:r w:rsidRPr="00F623C0">
        <w:rPr>
          <w:sz w:val="28"/>
          <w:szCs w:val="28"/>
        </w:rPr>
        <w:t>дополнить подпунктом "</w:t>
      </w:r>
      <w:proofErr w:type="gramStart"/>
      <w:r w:rsidRPr="00F623C0">
        <w:rPr>
          <w:sz w:val="28"/>
          <w:szCs w:val="28"/>
        </w:rPr>
        <w:t>г</w:t>
      </w:r>
      <w:proofErr w:type="gramEnd"/>
      <w:r w:rsidRPr="00F623C0">
        <w:rPr>
          <w:sz w:val="28"/>
          <w:szCs w:val="28"/>
        </w:rPr>
        <w:t>.1" следующего содержания:</w:t>
      </w:r>
    </w:p>
    <w:p w:rsidR="00F623C0" w:rsidRPr="00F623C0" w:rsidRDefault="00F623C0" w:rsidP="00F623C0">
      <w:pPr>
        <w:pStyle w:val="a3"/>
        <w:jc w:val="both"/>
        <w:rPr>
          <w:sz w:val="28"/>
          <w:szCs w:val="28"/>
        </w:rPr>
      </w:pPr>
      <w:r w:rsidRPr="00F623C0">
        <w:rPr>
          <w:sz w:val="28"/>
          <w:szCs w:val="28"/>
        </w:rPr>
        <w:t>"</w:t>
      </w:r>
      <w:proofErr w:type="gramStart"/>
      <w:r w:rsidRPr="00F623C0">
        <w:rPr>
          <w:sz w:val="28"/>
          <w:szCs w:val="28"/>
        </w:rPr>
        <w:t>г</w:t>
      </w:r>
      <w:proofErr w:type="gramEnd"/>
      <w:r w:rsidRPr="00F623C0">
        <w:rPr>
          <w:sz w:val="28"/>
          <w:szCs w:val="28"/>
        </w:rPr>
        <w:t>.1)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r>
        <w:rPr>
          <w:sz w:val="28"/>
          <w:szCs w:val="28"/>
        </w:rPr>
        <w:t xml:space="preserve"> </w:t>
      </w:r>
      <w:r w:rsidRPr="00F623C0">
        <w:rPr>
          <w:sz w:val="28"/>
          <w:szCs w:val="28"/>
        </w:rPr>
        <w:t>дополнить подпунктом "г.2" следующего содержания:</w:t>
      </w:r>
    </w:p>
    <w:p w:rsidR="00F623C0" w:rsidRPr="00F623C0" w:rsidRDefault="00F623C0" w:rsidP="00F623C0">
      <w:pPr>
        <w:pStyle w:val="a3"/>
        <w:jc w:val="both"/>
        <w:rPr>
          <w:sz w:val="28"/>
          <w:szCs w:val="28"/>
        </w:rPr>
      </w:pPr>
      <w:r w:rsidRPr="00F623C0">
        <w:rPr>
          <w:sz w:val="28"/>
          <w:szCs w:val="28"/>
        </w:rPr>
        <w:t>"</w:t>
      </w:r>
      <w:proofErr w:type="gramStart"/>
      <w:r w:rsidRPr="00F623C0">
        <w:rPr>
          <w:sz w:val="28"/>
          <w:szCs w:val="28"/>
        </w:rPr>
        <w:t>г</w:t>
      </w:r>
      <w:proofErr w:type="gramEnd"/>
      <w:r w:rsidRPr="00F623C0">
        <w:rPr>
          <w:sz w:val="28"/>
          <w:szCs w:val="28"/>
        </w:rPr>
        <w:t>.2) организует обеспечение операторов технического осмотра бланками талонов технического осмотра и бланками международных сертификатов технического осмотра, осуществляет контроль за использованием указанных бланков в порядке, установленном федеральным органом исполнительной власти, уполномоченным Правительством Российской Федерации;";</w:t>
      </w:r>
    </w:p>
    <w:p w:rsidR="00F623C0" w:rsidRPr="00F623C0" w:rsidRDefault="00F623C0" w:rsidP="00F623C0">
      <w:pPr>
        <w:pStyle w:val="a3"/>
        <w:jc w:val="both"/>
        <w:rPr>
          <w:sz w:val="28"/>
          <w:szCs w:val="28"/>
        </w:rPr>
      </w:pPr>
      <w:r w:rsidRPr="00F623C0">
        <w:rPr>
          <w:sz w:val="28"/>
          <w:szCs w:val="28"/>
        </w:rPr>
        <w:t>б) пункт 2 дополнить абзацем следующего содержания:</w:t>
      </w:r>
    </w:p>
    <w:p w:rsidR="00F623C0" w:rsidRPr="00F623C0" w:rsidRDefault="00F623C0" w:rsidP="00F623C0">
      <w:pPr>
        <w:pStyle w:val="a3"/>
        <w:jc w:val="both"/>
        <w:rPr>
          <w:sz w:val="28"/>
          <w:szCs w:val="28"/>
        </w:rPr>
      </w:pPr>
      <w:r w:rsidRPr="00F623C0">
        <w:rPr>
          <w:sz w:val="28"/>
          <w:szCs w:val="28"/>
        </w:rPr>
        <w:t xml:space="preserve">"В соответствии с законодательством в области технического осмотра транспортных средств профессиональное объединение страховщиков </w:t>
      </w:r>
      <w:r w:rsidRPr="00F623C0">
        <w:rPr>
          <w:sz w:val="28"/>
          <w:szCs w:val="28"/>
        </w:rPr>
        <w:lastRenderedPageBreak/>
        <w:t xml:space="preserve">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sidRPr="00F623C0">
        <w:rPr>
          <w:sz w:val="28"/>
          <w:szCs w:val="28"/>
        </w:rPr>
        <w:t>осмотра</w:t>
      </w:r>
      <w:proofErr w:type="gramEnd"/>
      <w:r w:rsidRPr="00F623C0">
        <w:rPr>
          <w:sz w:val="28"/>
          <w:szCs w:val="28"/>
        </w:rPr>
        <w:t xml:space="preserve"> на соответствие установленным требованиям аккредитации и правилам проведения технического осмотра.";</w:t>
      </w:r>
    </w:p>
    <w:p w:rsidR="00F623C0" w:rsidRPr="00F623C0" w:rsidRDefault="00F623C0" w:rsidP="00F623C0">
      <w:pPr>
        <w:pStyle w:val="a3"/>
        <w:jc w:val="both"/>
        <w:rPr>
          <w:sz w:val="28"/>
          <w:szCs w:val="28"/>
        </w:rPr>
      </w:pPr>
      <w:r w:rsidRPr="00F623C0">
        <w:rPr>
          <w:sz w:val="28"/>
          <w:szCs w:val="28"/>
        </w:rPr>
        <w:t>6) пункт 1 статьи 28 изложить в следующей редакции:</w:t>
      </w:r>
    </w:p>
    <w:p w:rsidR="00F623C0" w:rsidRPr="00F623C0" w:rsidRDefault="00F623C0" w:rsidP="00F623C0">
      <w:pPr>
        <w:pStyle w:val="a3"/>
        <w:jc w:val="both"/>
        <w:rPr>
          <w:sz w:val="28"/>
          <w:szCs w:val="28"/>
        </w:rPr>
      </w:pPr>
      <w:r w:rsidRPr="00F623C0">
        <w:rPr>
          <w:sz w:val="28"/>
          <w:szCs w:val="28"/>
        </w:rPr>
        <w:t>"1. Имущество профессионального объединения страховщиков образуется за счет:</w:t>
      </w:r>
      <w:r w:rsidRPr="00F623C0">
        <w:rPr>
          <w:sz w:val="28"/>
          <w:szCs w:val="28"/>
        </w:rPr>
        <w:b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F623C0" w:rsidRPr="00F623C0" w:rsidRDefault="00F623C0" w:rsidP="00F623C0">
      <w:pPr>
        <w:pStyle w:val="a3"/>
        <w:jc w:val="both"/>
        <w:rPr>
          <w:sz w:val="28"/>
          <w:szCs w:val="28"/>
        </w:rPr>
      </w:pPr>
      <w:proofErr w:type="gramStart"/>
      <w:r w:rsidRPr="00F623C0">
        <w:rPr>
          <w:sz w:val="28"/>
          <w:szCs w:val="28"/>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roofErr w:type="gramEnd"/>
    </w:p>
    <w:p w:rsidR="00F623C0" w:rsidRPr="00F623C0" w:rsidRDefault="00F623C0" w:rsidP="00F623C0">
      <w:pPr>
        <w:pStyle w:val="a3"/>
        <w:jc w:val="both"/>
        <w:rPr>
          <w:sz w:val="28"/>
          <w:szCs w:val="28"/>
        </w:rPr>
      </w:pPr>
      <w:r w:rsidRPr="00F623C0">
        <w:rPr>
          <w:sz w:val="28"/>
          <w:szCs w:val="28"/>
        </w:rPr>
        <w:t>средств, полученных от реализации прав требования, предусмотренных статьей 20 настоящего Федерального закона;</w:t>
      </w:r>
      <w:r>
        <w:rPr>
          <w:sz w:val="28"/>
          <w:szCs w:val="28"/>
        </w:rPr>
        <w:t xml:space="preserve"> </w:t>
      </w:r>
      <w:r w:rsidRPr="00F623C0">
        <w:rPr>
          <w:sz w:val="28"/>
          <w:szCs w:val="28"/>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F623C0" w:rsidRPr="00F623C0" w:rsidRDefault="00F623C0" w:rsidP="00F623C0">
      <w:pPr>
        <w:pStyle w:val="a3"/>
        <w:jc w:val="both"/>
        <w:rPr>
          <w:sz w:val="28"/>
          <w:szCs w:val="28"/>
        </w:rPr>
      </w:pPr>
      <w:r w:rsidRPr="00F623C0">
        <w:rPr>
          <w:sz w:val="28"/>
          <w:szCs w:val="28"/>
        </w:rPr>
        <w:t>добровольных взносов, средств из иных источников.</w:t>
      </w:r>
    </w:p>
    <w:p w:rsidR="00F623C0" w:rsidRPr="00F623C0" w:rsidRDefault="00F623C0" w:rsidP="00F623C0">
      <w:pPr>
        <w:pStyle w:val="a3"/>
        <w:jc w:val="both"/>
        <w:rPr>
          <w:sz w:val="28"/>
          <w:szCs w:val="28"/>
        </w:rPr>
      </w:pPr>
      <w:r w:rsidRPr="00F623C0">
        <w:rPr>
          <w:sz w:val="28"/>
          <w:szCs w:val="28"/>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7) в статье 30:</w:t>
      </w:r>
    </w:p>
    <w:p w:rsidR="00F623C0" w:rsidRPr="00F623C0" w:rsidRDefault="00F623C0" w:rsidP="00F623C0">
      <w:pPr>
        <w:pStyle w:val="a3"/>
        <w:jc w:val="both"/>
        <w:rPr>
          <w:sz w:val="28"/>
          <w:szCs w:val="28"/>
        </w:rPr>
      </w:pPr>
      <w:r w:rsidRPr="00F623C0">
        <w:rPr>
          <w:sz w:val="28"/>
          <w:szCs w:val="28"/>
        </w:rPr>
        <w:t>а) в пункте 3:</w:t>
      </w:r>
    </w:p>
    <w:p w:rsidR="00F623C0" w:rsidRPr="00F623C0" w:rsidRDefault="00F623C0" w:rsidP="00F623C0">
      <w:pPr>
        <w:pStyle w:val="a3"/>
        <w:jc w:val="both"/>
        <w:rPr>
          <w:sz w:val="28"/>
          <w:szCs w:val="28"/>
        </w:rPr>
      </w:pPr>
      <w:r w:rsidRPr="00F623C0">
        <w:rPr>
          <w:sz w:val="28"/>
          <w:szCs w:val="28"/>
        </w:rPr>
        <w:t>абзац первый изложить в следующей редакции:</w:t>
      </w:r>
    </w:p>
    <w:p w:rsidR="00F623C0" w:rsidRPr="00F623C0" w:rsidRDefault="00F623C0" w:rsidP="00F623C0">
      <w:pPr>
        <w:pStyle w:val="a3"/>
        <w:jc w:val="both"/>
        <w:rPr>
          <w:sz w:val="28"/>
          <w:szCs w:val="28"/>
        </w:rPr>
      </w:pPr>
      <w:r w:rsidRPr="00F623C0">
        <w:rPr>
          <w:sz w:val="28"/>
          <w:szCs w:val="28"/>
        </w:rPr>
        <w:t xml:space="preserve">"3. </w:t>
      </w:r>
      <w:proofErr w:type="gramStart"/>
      <w:r w:rsidRPr="00F623C0">
        <w:rPr>
          <w:sz w:val="28"/>
          <w:szCs w:val="28"/>
        </w:rP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sidRPr="00F623C0">
        <w:rPr>
          <w:sz w:val="28"/>
          <w:szCs w:val="28"/>
        </w:rPr>
        <w:t xml:space="preserve"> </w:t>
      </w:r>
      <w:proofErr w:type="gramStart"/>
      <w:r w:rsidRPr="00F623C0">
        <w:rPr>
          <w:sz w:val="28"/>
          <w:szCs w:val="28"/>
        </w:rP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r>
        <w:rPr>
          <w:sz w:val="28"/>
          <w:szCs w:val="28"/>
        </w:rPr>
        <w:t xml:space="preserve"> </w:t>
      </w:r>
      <w:r w:rsidRPr="00F623C0">
        <w:rPr>
          <w:sz w:val="28"/>
          <w:szCs w:val="28"/>
        </w:rPr>
        <w:t>дополнить абзацами следующего содержания:</w:t>
      </w:r>
      <w:proofErr w:type="gramEnd"/>
    </w:p>
    <w:p w:rsidR="00F623C0" w:rsidRPr="00F623C0" w:rsidRDefault="00F623C0" w:rsidP="00F623C0">
      <w:pPr>
        <w:pStyle w:val="a3"/>
        <w:jc w:val="both"/>
        <w:rPr>
          <w:sz w:val="28"/>
          <w:szCs w:val="28"/>
        </w:rPr>
      </w:pPr>
      <w:r w:rsidRPr="00F623C0">
        <w:rPr>
          <w:sz w:val="28"/>
          <w:szCs w:val="28"/>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r w:rsidRPr="00F623C0">
        <w:rPr>
          <w:sz w:val="28"/>
          <w:szCs w:val="28"/>
        </w:rPr>
        <w:br/>
        <w:t>Оператор автоматизированной информационной системы обязательного страхования осуществляет следующие полномочия:</w:t>
      </w:r>
    </w:p>
    <w:p w:rsidR="00F623C0" w:rsidRPr="00F623C0" w:rsidRDefault="00F623C0" w:rsidP="00F623C0">
      <w:pPr>
        <w:pStyle w:val="a3"/>
        <w:jc w:val="both"/>
        <w:rPr>
          <w:sz w:val="28"/>
          <w:szCs w:val="28"/>
        </w:rPr>
      </w:pPr>
      <w:r w:rsidRPr="00F623C0">
        <w:rPr>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F623C0" w:rsidRPr="00F623C0" w:rsidRDefault="00F623C0" w:rsidP="00F623C0">
      <w:pPr>
        <w:pStyle w:val="a3"/>
        <w:jc w:val="both"/>
        <w:rPr>
          <w:sz w:val="28"/>
          <w:szCs w:val="28"/>
        </w:rPr>
      </w:pPr>
      <w:r w:rsidRPr="00F623C0">
        <w:rPr>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623C0" w:rsidRPr="00F623C0" w:rsidRDefault="00F623C0" w:rsidP="00F623C0">
      <w:pPr>
        <w:pStyle w:val="a3"/>
        <w:jc w:val="both"/>
        <w:rPr>
          <w:sz w:val="28"/>
          <w:szCs w:val="28"/>
        </w:rPr>
      </w:pPr>
      <w:r w:rsidRPr="00F623C0">
        <w:rPr>
          <w:sz w:val="28"/>
          <w:szCs w:val="28"/>
        </w:rP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б) дополнить пунктом 4 следующего содержания:</w:t>
      </w:r>
    </w:p>
    <w:p w:rsidR="00F623C0" w:rsidRPr="00F623C0" w:rsidRDefault="00F623C0" w:rsidP="00F623C0">
      <w:pPr>
        <w:pStyle w:val="a3"/>
        <w:jc w:val="both"/>
        <w:rPr>
          <w:sz w:val="28"/>
          <w:szCs w:val="28"/>
        </w:rPr>
      </w:pPr>
      <w:r w:rsidRPr="00F623C0">
        <w:rPr>
          <w:sz w:val="28"/>
          <w:szCs w:val="28"/>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rsidRPr="00F623C0">
        <w:rPr>
          <w:sz w:val="28"/>
          <w:szCs w:val="28"/>
        </w:rPr>
        <w:t>.";</w:t>
      </w:r>
    </w:p>
    <w:p w:rsidR="00F623C0" w:rsidRPr="00F623C0" w:rsidRDefault="00F623C0" w:rsidP="00F623C0">
      <w:pPr>
        <w:pStyle w:val="a3"/>
        <w:jc w:val="both"/>
        <w:rPr>
          <w:sz w:val="28"/>
          <w:szCs w:val="28"/>
        </w:rPr>
      </w:pPr>
      <w:proofErr w:type="gramEnd"/>
      <w:r w:rsidRPr="00F623C0">
        <w:rPr>
          <w:sz w:val="28"/>
          <w:szCs w:val="28"/>
        </w:rPr>
        <w:t>в) дополнить пунктом 5 следующего содержания:</w:t>
      </w:r>
    </w:p>
    <w:p w:rsidR="00F623C0" w:rsidRPr="00F623C0" w:rsidRDefault="00F623C0" w:rsidP="00F623C0">
      <w:pPr>
        <w:pStyle w:val="a3"/>
        <w:jc w:val="both"/>
        <w:rPr>
          <w:sz w:val="28"/>
          <w:szCs w:val="28"/>
        </w:rPr>
      </w:pPr>
      <w:r w:rsidRPr="00F623C0">
        <w:rPr>
          <w:sz w:val="28"/>
          <w:szCs w:val="28"/>
        </w:rPr>
        <w:t xml:space="preserve">"5. </w:t>
      </w:r>
      <w:proofErr w:type="gramStart"/>
      <w:r w:rsidRPr="00F623C0">
        <w:rPr>
          <w:sz w:val="28"/>
          <w:szCs w:val="28"/>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rsidRPr="00F623C0">
        <w:rPr>
          <w:sz w:val="28"/>
          <w:szCs w:val="28"/>
        </w:rPr>
        <w:t xml:space="preserve"> </w:t>
      </w:r>
      <w:proofErr w:type="gramStart"/>
      <w:r w:rsidRPr="00F623C0">
        <w:rPr>
          <w:sz w:val="28"/>
          <w:szCs w:val="28"/>
        </w:rPr>
        <w:t>Федерального закона).</w:t>
      </w:r>
      <w:proofErr w:type="gramEnd"/>
    </w:p>
    <w:p w:rsidR="00F623C0" w:rsidRPr="00F623C0" w:rsidRDefault="00F623C0" w:rsidP="00F623C0">
      <w:pPr>
        <w:pStyle w:val="a3"/>
        <w:jc w:val="both"/>
        <w:rPr>
          <w:sz w:val="28"/>
          <w:szCs w:val="28"/>
        </w:rPr>
      </w:pPr>
      <w:r w:rsidRPr="00F623C0">
        <w:rPr>
          <w:sz w:val="28"/>
          <w:szCs w:val="28"/>
        </w:rPr>
        <w:t xml:space="preserve">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w:t>
      </w:r>
      <w:r w:rsidRPr="00F623C0">
        <w:rPr>
          <w:sz w:val="28"/>
          <w:szCs w:val="28"/>
        </w:rPr>
        <w:lastRenderedPageBreak/>
        <w:t>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8) в статье 32:</w:t>
      </w:r>
    </w:p>
    <w:p w:rsidR="00F623C0" w:rsidRPr="00F623C0" w:rsidRDefault="00F623C0" w:rsidP="00F623C0">
      <w:pPr>
        <w:pStyle w:val="a3"/>
        <w:jc w:val="both"/>
        <w:rPr>
          <w:sz w:val="28"/>
          <w:szCs w:val="28"/>
        </w:rPr>
      </w:pPr>
      <w:r w:rsidRPr="00F623C0">
        <w:rPr>
          <w:sz w:val="28"/>
          <w:szCs w:val="28"/>
        </w:rPr>
        <w:t>а) в абзаце первом пункта 1 слова ", организации государственного технического осмотра транспортных средств" исключить;</w:t>
      </w:r>
    </w:p>
    <w:p w:rsidR="00F623C0" w:rsidRPr="00F623C0" w:rsidRDefault="00F623C0" w:rsidP="00F623C0">
      <w:pPr>
        <w:pStyle w:val="a3"/>
        <w:jc w:val="both"/>
        <w:rPr>
          <w:sz w:val="28"/>
          <w:szCs w:val="28"/>
        </w:rPr>
      </w:pPr>
      <w:r w:rsidRPr="00F623C0">
        <w:rPr>
          <w:sz w:val="28"/>
          <w:szCs w:val="28"/>
        </w:rPr>
        <w:t>б) в пункте 3 второе предложение изложить в следующей редакции: "Регистрация указанных транспортных средств не проводится</w:t>
      </w:r>
      <w:proofErr w:type="gramStart"/>
      <w:r w:rsidRPr="00F623C0">
        <w:rPr>
          <w:sz w:val="28"/>
          <w:szCs w:val="28"/>
        </w:rPr>
        <w:t>.".</w:t>
      </w:r>
      <w:proofErr w:type="gramEnd"/>
    </w:p>
    <w:p w:rsidR="00F623C0" w:rsidRPr="00F623C0" w:rsidRDefault="00F623C0" w:rsidP="00F623C0">
      <w:pPr>
        <w:pStyle w:val="a3"/>
        <w:jc w:val="both"/>
        <w:rPr>
          <w:sz w:val="28"/>
          <w:szCs w:val="28"/>
        </w:rPr>
      </w:pPr>
      <w:r w:rsidRPr="00F623C0">
        <w:rPr>
          <w:sz w:val="28"/>
          <w:szCs w:val="28"/>
        </w:rPr>
        <w:t>Статья 30. О внесении изменений в Федеральный закон "О полиции"</w:t>
      </w:r>
    </w:p>
    <w:p w:rsidR="00F623C0" w:rsidRPr="00F623C0" w:rsidRDefault="00F623C0" w:rsidP="00F623C0">
      <w:pPr>
        <w:pStyle w:val="a3"/>
        <w:jc w:val="both"/>
        <w:rPr>
          <w:sz w:val="28"/>
          <w:szCs w:val="28"/>
        </w:rPr>
      </w:pPr>
      <w:r w:rsidRPr="00F623C0">
        <w:rPr>
          <w:sz w:val="28"/>
          <w:szCs w:val="28"/>
        </w:rP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F623C0" w:rsidRPr="00F623C0" w:rsidRDefault="00F623C0" w:rsidP="00F623C0">
      <w:pPr>
        <w:pStyle w:val="a3"/>
        <w:jc w:val="both"/>
        <w:rPr>
          <w:sz w:val="28"/>
          <w:szCs w:val="28"/>
        </w:rPr>
      </w:pPr>
      <w:r w:rsidRPr="00F623C0">
        <w:rPr>
          <w:sz w:val="28"/>
          <w:szCs w:val="28"/>
        </w:rPr>
        <w:t>1) в части 1 статьи 12:</w:t>
      </w:r>
    </w:p>
    <w:p w:rsidR="00F623C0" w:rsidRPr="00F623C0" w:rsidRDefault="00F623C0" w:rsidP="00F623C0">
      <w:pPr>
        <w:pStyle w:val="a3"/>
        <w:jc w:val="both"/>
        <w:rPr>
          <w:sz w:val="28"/>
          <w:szCs w:val="28"/>
        </w:rPr>
      </w:pPr>
      <w:r w:rsidRPr="00F623C0">
        <w:rPr>
          <w:sz w:val="28"/>
          <w:szCs w:val="28"/>
        </w:rPr>
        <w:t>а) в пункте 19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F623C0" w:rsidRPr="00F623C0" w:rsidRDefault="00F623C0" w:rsidP="00F623C0">
      <w:pPr>
        <w:pStyle w:val="a3"/>
        <w:jc w:val="both"/>
        <w:rPr>
          <w:sz w:val="28"/>
          <w:szCs w:val="28"/>
        </w:rPr>
      </w:pPr>
      <w:r w:rsidRPr="00F623C0">
        <w:rPr>
          <w:sz w:val="28"/>
          <w:szCs w:val="28"/>
        </w:rPr>
        <w:t>б) дополнить пунктом 39 следующего содержания:</w:t>
      </w:r>
    </w:p>
    <w:p w:rsidR="00F623C0" w:rsidRPr="00F623C0" w:rsidRDefault="00F623C0" w:rsidP="00F623C0">
      <w:pPr>
        <w:pStyle w:val="a3"/>
        <w:jc w:val="both"/>
        <w:rPr>
          <w:sz w:val="28"/>
          <w:szCs w:val="28"/>
        </w:rPr>
      </w:pPr>
      <w:r w:rsidRPr="00F623C0">
        <w:rPr>
          <w:sz w:val="28"/>
          <w:szCs w:val="28"/>
        </w:rPr>
        <w:t>"39) обеспечить создание и ведение единой автоматизированной информационной системы технического осмотра</w:t>
      </w:r>
      <w:proofErr w:type="gramStart"/>
      <w:r w:rsidRPr="00F623C0">
        <w:rPr>
          <w:sz w:val="28"/>
          <w:szCs w:val="28"/>
        </w:rPr>
        <w:t>.";</w:t>
      </w:r>
      <w:proofErr w:type="gramEnd"/>
    </w:p>
    <w:p w:rsidR="00F623C0" w:rsidRPr="00F623C0" w:rsidRDefault="00F623C0" w:rsidP="00F623C0">
      <w:pPr>
        <w:pStyle w:val="a3"/>
        <w:jc w:val="both"/>
        <w:rPr>
          <w:sz w:val="28"/>
          <w:szCs w:val="28"/>
        </w:rPr>
      </w:pPr>
      <w:proofErr w:type="gramStart"/>
      <w:r w:rsidRPr="00F623C0">
        <w:rPr>
          <w:sz w:val="28"/>
          <w:szCs w:val="28"/>
        </w:rPr>
        <w:t>2) в пункте 21 части 1 статьи 13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F623C0" w:rsidRPr="00F623C0" w:rsidRDefault="00F623C0" w:rsidP="00F623C0">
      <w:pPr>
        <w:pStyle w:val="a3"/>
        <w:jc w:val="both"/>
        <w:rPr>
          <w:sz w:val="28"/>
          <w:szCs w:val="28"/>
        </w:rPr>
      </w:pPr>
      <w:r w:rsidRPr="00F623C0">
        <w:rPr>
          <w:sz w:val="28"/>
          <w:szCs w:val="28"/>
        </w:rPr>
        <w:t>3) часть 1 статьи 54 изложить в следующей редакции:</w:t>
      </w:r>
    </w:p>
    <w:p w:rsidR="00F623C0" w:rsidRPr="00F623C0" w:rsidRDefault="00F623C0" w:rsidP="00F623C0">
      <w:pPr>
        <w:pStyle w:val="a3"/>
        <w:jc w:val="both"/>
        <w:rPr>
          <w:sz w:val="28"/>
          <w:szCs w:val="28"/>
        </w:rPr>
      </w:pPr>
      <w:r w:rsidRPr="00F623C0">
        <w:rPr>
          <w:sz w:val="28"/>
          <w:szCs w:val="28"/>
        </w:rPr>
        <w:t xml:space="preserve">"1. </w:t>
      </w:r>
      <w:proofErr w:type="gramStart"/>
      <w:r w:rsidRPr="00F623C0">
        <w:rPr>
          <w:sz w:val="28"/>
          <w:szCs w:val="28"/>
        </w:rP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sidRPr="00F623C0">
        <w:rPr>
          <w:sz w:val="28"/>
          <w:szCs w:val="28"/>
        </w:rPr>
        <w:t xml:space="preserve"> чем до 1 января 2012 года. </w:t>
      </w:r>
      <w:proofErr w:type="gramStart"/>
      <w:r w:rsidRPr="00F623C0">
        <w:rPr>
          <w:sz w:val="28"/>
          <w:szCs w:val="28"/>
        </w:rPr>
        <w:t xml:space="preserve">Обязанности по осуществлению государственного технического </w:t>
      </w:r>
      <w:r w:rsidRPr="00F623C0">
        <w:rPr>
          <w:sz w:val="28"/>
          <w:szCs w:val="28"/>
        </w:rPr>
        <w:lastRenderedPageBreak/>
        <w:t>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F623C0" w:rsidRPr="00F623C0" w:rsidRDefault="00F623C0" w:rsidP="00F623C0">
      <w:pPr>
        <w:pStyle w:val="a3"/>
        <w:jc w:val="both"/>
        <w:rPr>
          <w:sz w:val="28"/>
          <w:szCs w:val="28"/>
        </w:rPr>
      </w:pPr>
      <w:r w:rsidRPr="00F623C0">
        <w:rPr>
          <w:sz w:val="28"/>
          <w:szCs w:val="28"/>
        </w:rPr>
        <w:t xml:space="preserve">Статья 31. О признании </w:t>
      </w:r>
      <w:proofErr w:type="gramStart"/>
      <w:r w:rsidRPr="00F623C0">
        <w:rPr>
          <w:sz w:val="28"/>
          <w:szCs w:val="28"/>
        </w:rPr>
        <w:t>утратившим</w:t>
      </w:r>
      <w:proofErr w:type="gramEnd"/>
      <w:r w:rsidRPr="00F623C0">
        <w:rPr>
          <w:sz w:val="28"/>
          <w:szCs w:val="28"/>
        </w:rP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F623C0" w:rsidRPr="00F623C0" w:rsidRDefault="00F623C0" w:rsidP="00F623C0">
      <w:pPr>
        <w:pStyle w:val="a3"/>
        <w:jc w:val="both"/>
        <w:rPr>
          <w:sz w:val="28"/>
          <w:szCs w:val="28"/>
        </w:rPr>
      </w:pPr>
      <w:r w:rsidRPr="00F623C0">
        <w:rPr>
          <w:sz w:val="28"/>
          <w:szCs w:val="28"/>
        </w:rPr>
        <w:t>Абзац девятый пункта 10 статьи 1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F623C0" w:rsidRPr="00F623C0" w:rsidRDefault="00F623C0" w:rsidP="00F623C0">
      <w:pPr>
        <w:pStyle w:val="a3"/>
        <w:jc w:val="both"/>
        <w:rPr>
          <w:sz w:val="28"/>
          <w:szCs w:val="28"/>
        </w:rPr>
      </w:pPr>
      <w:r w:rsidRPr="00F623C0">
        <w:rPr>
          <w:sz w:val="28"/>
          <w:szCs w:val="28"/>
        </w:rPr>
        <w:t>Статья 32. Заключительные положения</w:t>
      </w:r>
    </w:p>
    <w:p w:rsidR="00F623C0" w:rsidRPr="00F623C0" w:rsidRDefault="00F623C0" w:rsidP="00F623C0">
      <w:pPr>
        <w:pStyle w:val="a3"/>
        <w:jc w:val="both"/>
        <w:rPr>
          <w:sz w:val="28"/>
          <w:szCs w:val="28"/>
        </w:rPr>
      </w:pPr>
      <w:r w:rsidRPr="00F623C0">
        <w:rPr>
          <w:sz w:val="28"/>
          <w:szCs w:val="28"/>
        </w:rP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rsidRPr="00F623C0">
        <w:rPr>
          <w:sz w:val="28"/>
          <w:szCs w:val="28"/>
        </w:rPr>
        <w:t>в</w:t>
      </w:r>
      <w:proofErr w:type="gramEnd"/>
      <w:r w:rsidRPr="00F623C0">
        <w:rPr>
          <w:sz w:val="28"/>
          <w:szCs w:val="28"/>
        </w:rPr>
        <w:t>:</w:t>
      </w:r>
    </w:p>
    <w:p w:rsidR="00F623C0" w:rsidRPr="00F623C0" w:rsidRDefault="00F623C0" w:rsidP="00F623C0">
      <w:pPr>
        <w:pStyle w:val="a3"/>
        <w:jc w:val="both"/>
        <w:rPr>
          <w:sz w:val="28"/>
          <w:szCs w:val="28"/>
        </w:rPr>
      </w:pPr>
      <w:r w:rsidRPr="00F623C0">
        <w:rPr>
          <w:sz w:val="28"/>
          <w:szCs w:val="28"/>
        </w:rPr>
        <w:t xml:space="preserve">1) </w:t>
      </w:r>
      <w:proofErr w:type="gramStart"/>
      <w:r w:rsidRPr="00F623C0">
        <w:rPr>
          <w:sz w:val="28"/>
          <w:szCs w:val="28"/>
        </w:rPr>
        <w:t>местах</w:t>
      </w:r>
      <w:proofErr w:type="gramEnd"/>
      <w:r w:rsidRPr="00F623C0">
        <w:rPr>
          <w:sz w:val="28"/>
          <w:szCs w:val="28"/>
        </w:rPr>
        <w:t>, в которых в соответствии со статьей 54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пунктах</w:t>
      </w:r>
      <w:proofErr w:type="gramEnd"/>
      <w:r w:rsidRPr="00F623C0">
        <w:rPr>
          <w:sz w:val="28"/>
          <w:szCs w:val="28"/>
        </w:rPr>
        <w:t xml:space="preserve"> технического осмотра операторами технического осмотра.</w:t>
      </w:r>
    </w:p>
    <w:p w:rsidR="00F623C0" w:rsidRPr="00F623C0" w:rsidRDefault="00F623C0" w:rsidP="00F623C0">
      <w:pPr>
        <w:pStyle w:val="a3"/>
        <w:jc w:val="both"/>
        <w:rPr>
          <w:sz w:val="28"/>
          <w:szCs w:val="28"/>
        </w:rPr>
      </w:pPr>
      <w:r w:rsidRPr="00F623C0">
        <w:rPr>
          <w:sz w:val="28"/>
          <w:szCs w:val="28"/>
        </w:rPr>
        <w:t xml:space="preserve">2. </w:t>
      </w:r>
      <w:proofErr w:type="gramStart"/>
      <w:r w:rsidRPr="00F623C0">
        <w:rPr>
          <w:sz w:val="28"/>
          <w:szCs w:val="28"/>
        </w:rP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F623C0" w:rsidRPr="00F623C0" w:rsidRDefault="00F623C0" w:rsidP="00F623C0">
      <w:pPr>
        <w:pStyle w:val="a3"/>
        <w:jc w:val="both"/>
        <w:rPr>
          <w:sz w:val="28"/>
          <w:szCs w:val="28"/>
        </w:rPr>
      </w:pPr>
      <w:r w:rsidRPr="00F623C0">
        <w:rPr>
          <w:sz w:val="28"/>
          <w:szCs w:val="28"/>
        </w:rPr>
        <w:t xml:space="preserve">3. </w:t>
      </w:r>
      <w:proofErr w:type="gramStart"/>
      <w:r w:rsidRPr="00F623C0">
        <w:rPr>
          <w:sz w:val="28"/>
          <w:szCs w:val="28"/>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sidRPr="00F623C0">
        <w:rPr>
          <w:sz w:val="28"/>
          <w:szCs w:val="28"/>
        </w:rPr>
        <w:t>мототранспортных</w:t>
      </w:r>
      <w:proofErr w:type="spellEnd"/>
      <w:r w:rsidRPr="00F623C0">
        <w:rPr>
          <w:sz w:val="28"/>
          <w:szCs w:val="28"/>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sidRPr="00F623C0">
        <w:rPr>
          <w:sz w:val="28"/>
          <w:szCs w:val="28"/>
        </w:rPr>
        <w:t xml:space="preserve"> или истекает в 2011 году, </w:t>
      </w:r>
      <w:r w:rsidRPr="00F623C0">
        <w:rPr>
          <w:sz w:val="28"/>
          <w:szCs w:val="28"/>
        </w:rPr>
        <w:lastRenderedPageBreak/>
        <w:t xml:space="preserve">продлеваются до момента </w:t>
      </w:r>
      <w:proofErr w:type="gramStart"/>
      <w:r w:rsidRPr="00F623C0">
        <w:rPr>
          <w:sz w:val="28"/>
          <w:szCs w:val="28"/>
        </w:rPr>
        <w:t>истечения срока действия договоров обязательного страхования гражданской ответственности владельцев транспортных средств</w:t>
      </w:r>
      <w:proofErr w:type="gramEnd"/>
      <w:r w:rsidRPr="00F623C0">
        <w:rPr>
          <w:sz w:val="28"/>
          <w:szCs w:val="28"/>
        </w:rPr>
        <w:t xml:space="preserve"> в отношении таких транспортных средств после 1 января 2012 года.</w:t>
      </w:r>
    </w:p>
    <w:p w:rsidR="00F623C0" w:rsidRPr="00F623C0" w:rsidRDefault="00F623C0" w:rsidP="00F623C0">
      <w:pPr>
        <w:pStyle w:val="a3"/>
        <w:jc w:val="both"/>
        <w:rPr>
          <w:sz w:val="28"/>
          <w:szCs w:val="28"/>
        </w:rPr>
      </w:pPr>
      <w:r w:rsidRPr="00F623C0">
        <w:rPr>
          <w:sz w:val="28"/>
          <w:szCs w:val="28"/>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F623C0" w:rsidRPr="00F623C0" w:rsidRDefault="00F623C0" w:rsidP="00F623C0">
      <w:pPr>
        <w:pStyle w:val="a3"/>
        <w:jc w:val="both"/>
        <w:rPr>
          <w:sz w:val="28"/>
          <w:szCs w:val="28"/>
        </w:rPr>
      </w:pPr>
      <w:r w:rsidRPr="00F623C0">
        <w:rPr>
          <w:sz w:val="28"/>
          <w:szCs w:val="28"/>
        </w:rPr>
        <w:t>5. По истечении срока, указанного в части 1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частью 3 статьи 2 настоящего Федерального закона.</w:t>
      </w:r>
    </w:p>
    <w:p w:rsidR="00F623C0" w:rsidRPr="00F623C0" w:rsidRDefault="00F623C0" w:rsidP="00F623C0">
      <w:pPr>
        <w:pStyle w:val="a3"/>
        <w:jc w:val="both"/>
        <w:rPr>
          <w:sz w:val="28"/>
          <w:szCs w:val="28"/>
        </w:rPr>
      </w:pPr>
      <w:r w:rsidRPr="00F623C0">
        <w:rPr>
          <w:sz w:val="28"/>
          <w:szCs w:val="28"/>
        </w:rPr>
        <w:t>6. Профессиональное объединение страховщиков, указанное в части 1 статьи 5 настоящего Федерального закона, обязано обеспечить возможность аккредитации заявителей не позднее 1 января 2012 года.</w:t>
      </w:r>
    </w:p>
    <w:p w:rsidR="00F623C0" w:rsidRPr="00F623C0" w:rsidRDefault="00F623C0" w:rsidP="00F623C0">
      <w:pPr>
        <w:pStyle w:val="a3"/>
        <w:jc w:val="both"/>
        <w:rPr>
          <w:sz w:val="28"/>
          <w:szCs w:val="28"/>
        </w:rPr>
      </w:pPr>
      <w:r w:rsidRPr="00F623C0">
        <w:rPr>
          <w:sz w:val="28"/>
          <w:szCs w:val="28"/>
        </w:rPr>
        <w:t xml:space="preserve">7. </w:t>
      </w:r>
      <w:proofErr w:type="gramStart"/>
      <w:r w:rsidRPr="00F623C0">
        <w:rPr>
          <w:sz w:val="28"/>
          <w:szCs w:val="28"/>
        </w:rPr>
        <w:t>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w:t>
      </w:r>
      <w:proofErr w:type="gramEnd"/>
      <w:r w:rsidRPr="00F623C0">
        <w:rPr>
          <w:sz w:val="28"/>
          <w:szCs w:val="28"/>
        </w:rP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F623C0" w:rsidRPr="00F623C0" w:rsidRDefault="00F623C0" w:rsidP="00F623C0">
      <w:pPr>
        <w:pStyle w:val="a3"/>
        <w:jc w:val="both"/>
        <w:rPr>
          <w:sz w:val="28"/>
          <w:szCs w:val="28"/>
        </w:rPr>
      </w:pPr>
      <w:r w:rsidRPr="00F623C0">
        <w:rPr>
          <w:sz w:val="28"/>
          <w:szCs w:val="28"/>
        </w:rPr>
        <w:t xml:space="preserve">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w:t>
      </w:r>
      <w:r w:rsidRPr="00F623C0">
        <w:rPr>
          <w:sz w:val="28"/>
          <w:szCs w:val="28"/>
        </w:rPr>
        <w:lastRenderedPageBreak/>
        <w:t>учета, хранения, передачи, уничтожения устанавливаются Правительством Российской Федерации.</w:t>
      </w:r>
    </w:p>
    <w:p w:rsidR="00F623C0" w:rsidRPr="00F623C0" w:rsidRDefault="00F623C0" w:rsidP="00F623C0">
      <w:pPr>
        <w:pStyle w:val="a3"/>
        <w:jc w:val="both"/>
        <w:rPr>
          <w:sz w:val="28"/>
          <w:szCs w:val="28"/>
        </w:rPr>
      </w:pPr>
      <w:r w:rsidRPr="00F623C0">
        <w:rPr>
          <w:sz w:val="28"/>
          <w:szCs w:val="28"/>
        </w:rPr>
        <w:t xml:space="preserve">9. </w:t>
      </w:r>
      <w:proofErr w:type="gramStart"/>
      <w:r w:rsidRPr="00F623C0">
        <w:rPr>
          <w:sz w:val="28"/>
          <w:szCs w:val="28"/>
        </w:rPr>
        <w:t>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статьей 154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rsidRPr="00F623C0">
        <w:rPr>
          <w:sz w:val="28"/>
          <w:szCs w:val="28"/>
        </w:rP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623C0" w:rsidRPr="00F623C0" w:rsidRDefault="00F623C0" w:rsidP="00F623C0">
      <w:pPr>
        <w:pStyle w:val="a3"/>
        <w:jc w:val="both"/>
        <w:rPr>
          <w:sz w:val="28"/>
          <w:szCs w:val="28"/>
        </w:rPr>
      </w:pPr>
      <w:r w:rsidRPr="00F623C0">
        <w:rPr>
          <w:sz w:val="28"/>
          <w:szCs w:val="28"/>
        </w:rPr>
        <w:t>10. До 1 января 2013 года страховщики обязаны направить профессиональному объединению страховщиков, указанному в части 1 статьи 5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F623C0" w:rsidRPr="00F623C0" w:rsidRDefault="00F623C0" w:rsidP="00F623C0">
      <w:pPr>
        <w:pStyle w:val="a3"/>
        <w:jc w:val="both"/>
        <w:rPr>
          <w:sz w:val="28"/>
          <w:szCs w:val="28"/>
        </w:rPr>
      </w:pPr>
      <w:r w:rsidRPr="00F623C0">
        <w:rPr>
          <w:sz w:val="28"/>
          <w:szCs w:val="28"/>
        </w:rPr>
        <w:t>Статья 33. Вступление в силу настоящего Федерального закона</w:t>
      </w:r>
    </w:p>
    <w:p w:rsidR="00F623C0" w:rsidRPr="00F623C0" w:rsidRDefault="00F623C0" w:rsidP="00F623C0">
      <w:pPr>
        <w:pStyle w:val="a3"/>
        <w:jc w:val="both"/>
        <w:rPr>
          <w:sz w:val="28"/>
          <w:szCs w:val="28"/>
        </w:rPr>
      </w:pPr>
      <w:r w:rsidRPr="00F623C0">
        <w:rPr>
          <w:sz w:val="28"/>
          <w:szCs w:val="28"/>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F623C0" w:rsidRPr="00F623C0" w:rsidRDefault="00F623C0" w:rsidP="00F623C0">
      <w:pPr>
        <w:pStyle w:val="a3"/>
        <w:jc w:val="both"/>
        <w:rPr>
          <w:sz w:val="28"/>
          <w:szCs w:val="28"/>
        </w:rPr>
      </w:pPr>
      <w:r w:rsidRPr="00F623C0">
        <w:rPr>
          <w:sz w:val="28"/>
          <w:szCs w:val="28"/>
        </w:rPr>
        <w:t>2. Части 3, 6, 8 и 10 статьи 32 настоящего Федерального закона вступают в силу со дня официального опубликования настоящего Федерального закона.</w:t>
      </w:r>
    </w:p>
    <w:p w:rsidR="00F623C0" w:rsidRPr="00F623C0" w:rsidRDefault="00F623C0" w:rsidP="00F623C0">
      <w:pPr>
        <w:pStyle w:val="a3"/>
        <w:jc w:val="both"/>
        <w:rPr>
          <w:sz w:val="28"/>
          <w:szCs w:val="28"/>
        </w:rPr>
      </w:pPr>
      <w:r w:rsidRPr="00F623C0">
        <w:rPr>
          <w:sz w:val="28"/>
          <w:szCs w:val="28"/>
        </w:rPr>
        <w:t>3. Подпункт "</w:t>
      </w:r>
      <w:proofErr w:type="spellStart"/>
      <w:r w:rsidRPr="00F623C0">
        <w:rPr>
          <w:sz w:val="28"/>
          <w:szCs w:val="28"/>
        </w:rPr>
        <w:t>з</w:t>
      </w:r>
      <w:proofErr w:type="spellEnd"/>
      <w:r w:rsidRPr="00F623C0">
        <w:rPr>
          <w:sz w:val="28"/>
          <w:szCs w:val="28"/>
        </w:rPr>
        <w:t>" пункта 3 статьи 29 настоящего Федерального закона вступает в силу с 1 января 2013 года.</w:t>
      </w:r>
    </w:p>
    <w:p w:rsidR="00F623C0" w:rsidRPr="00F623C0" w:rsidRDefault="00F623C0" w:rsidP="00F623C0">
      <w:pPr>
        <w:pStyle w:val="a3"/>
        <w:jc w:val="both"/>
        <w:rPr>
          <w:sz w:val="28"/>
          <w:szCs w:val="28"/>
        </w:rPr>
      </w:pPr>
      <w:r w:rsidRPr="00F623C0">
        <w:rPr>
          <w:sz w:val="28"/>
          <w:szCs w:val="28"/>
        </w:rPr>
        <w:t>4. Подпункты 41 и 42 пункта 1 статьи 333.33 части второй Налогового кодекса Российской Федерации (в редакции настоящего Федерального закона) применяются до 1 января 2014 года.</w:t>
      </w:r>
    </w:p>
    <w:p w:rsidR="00372587" w:rsidRPr="00F623C0" w:rsidRDefault="00372587" w:rsidP="00F623C0">
      <w:pPr>
        <w:jc w:val="both"/>
        <w:rPr>
          <w:rFonts w:ascii="Times New Roman" w:hAnsi="Times New Roman" w:cs="Times New Roman"/>
          <w:sz w:val="28"/>
          <w:szCs w:val="28"/>
        </w:rPr>
      </w:pPr>
    </w:p>
    <w:sectPr w:rsidR="00372587" w:rsidRPr="00F623C0" w:rsidSect="00372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623C0"/>
    <w:rsid w:val="00372587"/>
    <w:rsid w:val="00E0320D"/>
    <w:rsid w:val="00F6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F62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2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23C0"/>
    <w:rPr>
      <w:color w:val="0000FF"/>
      <w:u w:val="single"/>
    </w:rPr>
  </w:style>
  <w:style w:type="paragraph" w:styleId="a5">
    <w:name w:val="Balloon Text"/>
    <w:basedOn w:val="a"/>
    <w:link w:val="a6"/>
    <w:uiPriority w:val="99"/>
    <w:semiHidden/>
    <w:unhideWhenUsed/>
    <w:rsid w:val="00F623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3C0"/>
    <w:rPr>
      <w:rFonts w:ascii="Tahoma" w:hAnsi="Tahoma" w:cs="Tahoma"/>
      <w:sz w:val="16"/>
      <w:szCs w:val="16"/>
    </w:rPr>
  </w:style>
  <w:style w:type="paragraph" w:styleId="a7">
    <w:name w:val="No Spacing"/>
    <w:uiPriority w:val="1"/>
    <w:qFormat/>
    <w:rsid w:val="00F623C0"/>
    <w:pPr>
      <w:spacing w:after="0" w:line="240" w:lineRule="auto"/>
    </w:pPr>
  </w:style>
  <w:style w:type="character" w:styleId="a8">
    <w:name w:val="FollowedHyperlink"/>
    <w:basedOn w:val="a0"/>
    <w:uiPriority w:val="99"/>
    <w:semiHidden/>
    <w:unhideWhenUsed/>
    <w:rsid w:val="00F623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0768651">
      <w:bodyDiv w:val="1"/>
      <w:marLeft w:val="0"/>
      <w:marRight w:val="0"/>
      <w:marTop w:val="0"/>
      <w:marBottom w:val="0"/>
      <w:divBdr>
        <w:top w:val="none" w:sz="0" w:space="0" w:color="auto"/>
        <w:left w:val="none" w:sz="0" w:space="0" w:color="auto"/>
        <w:bottom w:val="none" w:sz="0" w:space="0" w:color="auto"/>
        <w:right w:val="none" w:sz="0" w:space="0" w:color="auto"/>
      </w:divBdr>
    </w:div>
    <w:div w:id="17177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ins.ru/ru/inspection/law/FZ170/index.wbp" TargetMode="External"/><Relationship Id="rId3" Type="http://schemas.openxmlformats.org/officeDocument/2006/relationships/settings" Target="settings.xml"/><Relationship Id="rId7" Type="http://schemas.openxmlformats.org/officeDocument/2006/relationships/hyperlink" Target="http://www.autoins.ru/ru/inspection/law/FZ170/index.wb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toins.ru/ru/inspection/law/FZ170/index.wbp" TargetMode="External"/><Relationship Id="rId11" Type="http://schemas.openxmlformats.org/officeDocument/2006/relationships/fontTable" Target="fontTable.xml"/><Relationship Id="rId5" Type="http://schemas.openxmlformats.org/officeDocument/2006/relationships/hyperlink" Target="http://www.autoins.ru/ru/inspection/law/FZ170/index.wbp" TargetMode="External"/><Relationship Id="rId10" Type="http://schemas.openxmlformats.org/officeDocument/2006/relationships/hyperlink" Target="http://www.autoins.ru/ru/inspection/law/FZ170/index.wbp" TargetMode="External"/><Relationship Id="rId4" Type="http://schemas.openxmlformats.org/officeDocument/2006/relationships/webSettings" Target="webSettings.xml"/><Relationship Id="rId9" Type="http://schemas.openxmlformats.org/officeDocument/2006/relationships/hyperlink" Target="http://www.autoins.ru/ru/inspection/law/FZ170/index.w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B69E-DE02-41CD-B646-C644F0D5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11244</Words>
  <Characters>64097</Characters>
  <Application>Microsoft Office Word</Application>
  <DocSecurity>0</DocSecurity>
  <Lines>534</Lines>
  <Paragraphs>150</Paragraphs>
  <ScaleCrop>false</ScaleCrop>
  <Company/>
  <LinksUpToDate>false</LinksUpToDate>
  <CharactersWithSpaces>75191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2012-01-31T08:31:00Z</dcterms:created>
  <dcterms:modified xsi:type="dcterms:W3CDTF">2012-01-31T08:36:00Z</dcterms:modified>
</cp:coreProperties>
</file>