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8E" w:rsidRPr="00CD578E" w:rsidRDefault="00CD578E" w:rsidP="00CD578E">
      <w:pPr>
        <w:pStyle w:val="a3"/>
        <w:jc w:val="center"/>
        <w:rPr>
          <w:b/>
          <w:sz w:val="28"/>
          <w:szCs w:val="28"/>
        </w:rPr>
      </w:pPr>
      <w:r w:rsidRPr="00CD578E">
        <w:rPr>
          <w:b/>
          <w:sz w:val="28"/>
          <w:szCs w:val="28"/>
        </w:rPr>
        <w:t>Постановление от 24 октября 2011 г. №857</w:t>
      </w:r>
      <w:proofErr w:type="gramStart"/>
      <w:r w:rsidRPr="00CD578E">
        <w:rPr>
          <w:b/>
          <w:sz w:val="28"/>
          <w:szCs w:val="28"/>
        </w:rPr>
        <w:t xml:space="preserve"> О</w:t>
      </w:r>
      <w:proofErr w:type="gramEnd"/>
      <w:r w:rsidRPr="00CD578E">
        <w:rPr>
          <w:b/>
          <w:sz w:val="28"/>
          <w:szCs w:val="28"/>
        </w:rPr>
        <w:t xml:space="preserve"> федеральном органе исполнительной власти, уполномоченном на осуществление государственного контроля (надзора) за соблюдением профессиональным объединением страховщиков требований законодательства в области технического осмотра транспортных средств</w:t>
      </w:r>
    </w:p>
    <w:p w:rsidR="00CD578E" w:rsidRDefault="00CD578E" w:rsidP="00CD578E">
      <w:pPr>
        <w:pStyle w:val="a3"/>
        <w:jc w:val="both"/>
        <w:rPr>
          <w:sz w:val="28"/>
          <w:szCs w:val="28"/>
        </w:rPr>
      </w:pPr>
    </w:p>
    <w:p w:rsidR="00CD578E" w:rsidRPr="00CD578E" w:rsidRDefault="00CD578E" w:rsidP="00CD578E">
      <w:pPr>
        <w:pStyle w:val="a3"/>
        <w:jc w:val="both"/>
        <w:rPr>
          <w:sz w:val="28"/>
          <w:szCs w:val="28"/>
        </w:rPr>
      </w:pPr>
      <w:r w:rsidRPr="00CD578E">
        <w:rPr>
          <w:sz w:val="28"/>
          <w:szCs w:val="28"/>
        </w:rPr>
        <w:t xml:space="preserve">В соответствии с Федеральным законом «О техническом осмотре транспортных средств и о внесении изменений в отдельные законодательные акты Российской Федерации» Правительство Российской Федерации </w:t>
      </w:r>
      <w:r w:rsidRPr="00CD578E">
        <w:rPr>
          <w:rStyle w:val="a4"/>
          <w:sz w:val="28"/>
          <w:szCs w:val="28"/>
        </w:rPr>
        <w:t>постановляет:</w:t>
      </w:r>
    </w:p>
    <w:p w:rsidR="00CD578E" w:rsidRPr="00CD578E" w:rsidRDefault="00CD578E" w:rsidP="00CD578E">
      <w:pPr>
        <w:pStyle w:val="a3"/>
        <w:jc w:val="both"/>
        <w:rPr>
          <w:sz w:val="28"/>
          <w:szCs w:val="28"/>
        </w:rPr>
      </w:pPr>
      <w:r w:rsidRPr="00CD578E">
        <w:rPr>
          <w:sz w:val="28"/>
          <w:szCs w:val="28"/>
        </w:rPr>
        <w:t>1. Установить, что Федеральная служба по финансовым рынкам является федеральным органом исполнительной власти, уполномоченным на осуществление государственного контроля (надзора) за соблюдением профессиональным объединением страховщиков требований законодательства в области технического осмотра транспортных средств.</w:t>
      </w:r>
    </w:p>
    <w:p w:rsidR="00CD578E" w:rsidRPr="00CD578E" w:rsidRDefault="00CD578E" w:rsidP="00CD578E">
      <w:pPr>
        <w:pStyle w:val="a3"/>
        <w:jc w:val="both"/>
        <w:rPr>
          <w:sz w:val="28"/>
          <w:szCs w:val="28"/>
        </w:rPr>
      </w:pPr>
      <w:r w:rsidRPr="00CD578E">
        <w:rPr>
          <w:sz w:val="28"/>
          <w:szCs w:val="28"/>
        </w:rPr>
        <w:t>2. Настоящее постановление вступает в силу с 1 января 2012 г.</w:t>
      </w:r>
    </w:p>
    <w:p w:rsidR="00CD578E" w:rsidRPr="00CD578E" w:rsidRDefault="00CD578E" w:rsidP="00CD578E">
      <w:pPr>
        <w:pStyle w:val="a3"/>
        <w:jc w:val="both"/>
        <w:rPr>
          <w:sz w:val="28"/>
          <w:szCs w:val="28"/>
        </w:rPr>
      </w:pPr>
      <w:r w:rsidRPr="00CD578E">
        <w:rPr>
          <w:sz w:val="28"/>
          <w:szCs w:val="28"/>
        </w:rPr>
        <w:t>Председатель Правительства</w:t>
      </w:r>
    </w:p>
    <w:p w:rsidR="00CD578E" w:rsidRPr="00CD578E" w:rsidRDefault="00CD578E" w:rsidP="00CD578E">
      <w:pPr>
        <w:pStyle w:val="a3"/>
        <w:jc w:val="both"/>
        <w:rPr>
          <w:sz w:val="28"/>
          <w:szCs w:val="28"/>
        </w:rPr>
      </w:pPr>
      <w:r w:rsidRPr="00CD578E">
        <w:rPr>
          <w:sz w:val="28"/>
          <w:szCs w:val="28"/>
        </w:rPr>
        <w:t>Российской Федерации В.Путин</w:t>
      </w:r>
    </w:p>
    <w:p w:rsidR="00372587" w:rsidRPr="00CD578E" w:rsidRDefault="00372587" w:rsidP="00CD578E">
      <w:pPr>
        <w:jc w:val="both"/>
        <w:rPr>
          <w:sz w:val="28"/>
          <w:szCs w:val="28"/>
        </w:rPr>
      </w:pPr>
    </w:p>
    <w:sectPr w:rsidR="00372587" w:rsidRPr="00CD578E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D578E"/>
    <w:rsid w:val="00372587"/>
    <w:rsid w:val="00B4427E"/>
    <w:rsid w:val="00CD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2012-01-31T08:37:00Z</dcterms:created>
  <dcterms:modified xsi:type="dcterms:W3CDTF">2012-01-31T08:37:00Z</dcterms:modified>
</cp:coreProperties>
</file>